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ylfaen" w:eastAsia="Sylfaen" w:hAnsi="Sylfaen" w:cs="Sylfaen"/>
          <w:lang w:val="ka-GE"/>
        </w:rPr>
        <w:id w:val="-311410414"/>
        <w:docPartObj>
          <w:docPartGallery w:val="Cover Pages"/>
          <w:docPartUnique/>
        </w:docPartObj>
      </w:sdtPr>
      <w:sdtEndPr/>
      <w:sdtContent>
        <w:p w14:paraId="14BF0C47" w14:textId="77777777" w:rsidR="004217A6" w:rsidRPr="004217A6" w:rsidRDefault="000D2C86" w:rsidP="001E4B03">
          <w:pPr>
            <w:pStyle w:val="NoSpacing"/>
            <w:spacing w:line="360" w:lineRule="auto"/>
            <w:jc w:val="center"/>
            <w:rPr>
              <w:sz w:val="28"/>
              <w:szCs w:val="28"/>
              <w:lang w:val="ka-GE"/>
            </w:rPr>
          </w:pPr>
          <w:r w:rsidRPr="004217A6">
            <w:rPr>
              <w:noProof/>
              <w:sz w:val="28"/>
              <w:szCs w:val="28"/>
              <w:lang w:val="ka-GE"/>
            </w:rPr>
            <mc:AlternateContent>
              <mc:Choice Requires="wpg">
                <w:drawing>
                  <wp:anchor distT="0" distB="0" distL="114300" distR="114300" simplePos="0" relativeHeight="251659264" behindDoc="0" locked="0" layoutInCell="1" allowOverlap="1" wp14:anchorId="0E71C9E2" wp14:editId="254AF5A3">
                    <wp:simplePos x="0" y="0"/>
                    <wp:positionH relativeFrom="page">
                      <wp:posOffset>6619875</wp:posOffset>
                    </wp:positionH>
                    <wp:positionV relativeFrom="margin">
                      <wp:posOffset>-3184525</wp:posOffset>
                    </wp:positionV>
                    <wp:extent cx="3515004" cy="13098380"/>
                    <wp:effectExtent l="0" t="0" r="0" b="0"/>
                    <wp:wrapNone/>
                    <wp:docPr id="453" name="Group 252"/>
                    <wp:cNvGraphicFramePr/>
                    <a:graphic xmlns:a="http://schemas.openxmlformats.org/drawingml/2006/main">
                      <a:graphicData uri="http://schemas.microsoft.com/office/word/2010/wordprocessingGroup">
                        <wpg:wgp>
                          <wpg:cNvGrpSpPr/>
                          <wpg:grpSpPr>
                            <a:xfrm>
                              <a:off x="0" y="0"/>
                              <a:ext cx="3515004" cy="13098380"/>
                              <a:chOff x="-335264" y="-281939"/>
                              <a:chExt cx="3448540" cy="10212843"/>
                            </a:xfrm>
                          </wpg:grpSpPr>
                          <wps:wsp>
                            <wps:cNvPr id="461" name="Rectangle 461"/>
                            <wps:cNvSpPr>
                              <a:spLocks noChangeArrowheads="1"/>
                            </wps:cNvSpPr>
                            <wps:spPr bwMode="auto">
                              <a:xfrm>
                                <a:off x="13460" y="-281939"/>
                                <a:ext cx="3099816" cy="112776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2D22708A" w14:textId="4F3A4781" w:rsidR="007000B4" w:rsidRPr="00FE7917" w:rsidRDefault="007000B4">
                                  <w:pPr>
                                    <w:pStyle w:val="NoSpacing"/>
                                    <w:rPr>
                                      <w:color w:val="404040" w:themeColor="text1" w:themeTint="BF"/>
                                      <w:sz w:val="20"/>
                                      <w:szCs w:val="20"/>
                                    </w:rPr>
                                  </w:pP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335264" y="7097534"/>
                                <a:ext cx="3201401"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68E9EF2" w14:textId="6142862E" w:rsidR="0005331D" w:rsidRPr="001E7865" w:rsidRDefault="0005331D" w:rsidP="00FA6D02">
                                  <w:pPr>
                                    <w:pStyle w:val="NoSpacing"/>
                                    <w:jc w:val="center"/>
                                    <w:rPr>
                                      <w:color w:val="404040" w:themeColor="text1" w:themeTint="BF"/>
                                      <w:sz w:val="20"/>
                                      <w:szCs w:val="20"/>
                                      <w:lang w:val="ka-GE"/>
                                    </w:rPr>
                                  </w:pPr>
                                  <w:r w:rsidRPr="001E7865">
                                    <w:rPr>
                                      <w:color w:val="404040" w:themeColor="text1" w:themeTint="BF"/>
                                      <w:sz w:val="20"/>
                                      <w:szCs w:val="20"/>
                                      <w:lang w:val="ka-GE"/>
                                    </w:rPr>
                                    <w:t>დამ</w:t>
                                  </w:r>
                                  <w:r w:rsidR="00FA6D02" w:rsidRPr="001E7865">
                                    <w:rPr>
                                      <w:color w:val="404040" w:themeColor="text1" w:themeTint="BF"/>
                                      <w:sz w:val="20"/>
                                      <w:szCs w:val="20"/>
                                      <w:lang w:val="ka-GE"/>
                                    </w:rPr>
                                    <w:t>ტკ</w:t>
                                  </w:r>
                                  <w:r w:rsidRPr="001E7865">
                                    <w:rPr>
                                      <w:color w:val="404040" w:themeColor="text1" w:themeTint="BF"/>
                                      <w:sz w:val="20"/>
                                      <w:szCs w:val="20"/>
                                      <w:lang w:val="ka-GE"/>
                                    </w:rPr>
                                    <w:t>იცებულია</w:t>
                                  </w:r>
                                </w:p>
                                <w:p w14:paraId="7AD6CFD1" w14:textId="59A0ECAE" w:rsidR="000D2C86" w:rsidRPr="001E7865" w:rsidRDefault="009A6D74" w:rsidP="00FA6D02">
                                  <w:pPr>
                                    <w:pStyle w:val="NoSpacing"/>
                                    <w:jc w:val="center"/>
                                    <w:rPr>
                                      <w:color w:val="404040" w:themeColor="text1" w:themeTint="BF"/>
                                      <w:sz w:val="20"/>
                                      <w:szCs w:val="20"/>
                                      <w:lang w:val="ka-GE"/>
                                    </w:rPr>
                                  </w:pPr>
                                  <w:r>
                                    <w:rPr>
                                      <w:color w:val="404040" w:themeColor="text1" w:themeTint="BF"/>
                                      <w:sz w:val="20"/>
                                      <w:szCs w:val="20"/>
                                      <w:lang w:val="ka-GE"/>
                                    </w:rPr>
                                    <w:t>ბრძანებით N</w:t>
                                  </w:r>
                                </w:p>
                                <w:p w14:paraId="28CB2E15" w14:textId="1DEF8B46" w:rsidR="007000B4" w:rsidRPr="00FE7917" w:rsidRDefault="007000B4">
                                  <w:pPr>
                                    <w:pStyle w:val="NoSpacing"/>
                                    <w:spacing w:line="360" w:lineRule="auto"/>
                                    <w:rPr>
                                      <w:color w:val="FFFFFF" w:themeColor="background1"/>
                                      <w:lang w:val="ka-GE"/>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1C9E2" id="Group 252" o:spid="_x0000_s1026" style="position:absolute;left:0;text-align:left;margin-left:521.25pt;margin-top:-250.75pt;width:276.75pt;height:1031.35pt;z-index:251659264;mso-position-horizontal-relative:page;mso-position-vertical-relative:margin" coordorigin="-3352,-2819" coordsize="34485,10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">
                    <v:rect id="Rectangle 461" o:spid="_x0000_s1027" style="position:absolute;left:134;top:-2819;width:30998;height:1127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2D22708A" w14:textId="4F3A4781" w:rsidR="007000B4" w:rsidRPr="00FE7917" w:rsidRDefault="007000B4">
                            <w:pPr>
                              <w:pStyle w:val="NoSpacing"/>
                              <w:rPr>
                                <w:color w:val="404040" w:themeColor="text1" w:themeTint="BF"/>
                                <w:sz w:val="20"/>
                                <w:szCs w:val="20"/>
                              </w:rPr>
                            </w:pPr>
                          </w:p>
                        </w:txbxContent>
                      </v:textbox>
                    </v:rect>
                    <v:rect id="Rectangle 9" o:spid="_x0000_s1028" style="position:absolute;left:-3352;top:70975;width:32013;height:2833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668E9EF2" w14:textId="6142862E" w:rsidR="0005331D" w:rsidRPr="001E7865" w:rsidRDefault="0005331D" w:rsidP="00FA6D02">
                            <w:pPr>
                              <w:pStyle w:val="NoSpacing"/>
                              <w:jc w:val="center"/>
                              <w:rPr>
                                <w:color w:val="404040" w:themeColor="text1" w:themeTint="BF"/>
                                <w:sz w:val="20"/>
                                <w:szCs w:val="20"/>
                                <w:lang w:val="ka-GE"/>
                              </w:rPr>
                            </w:pPr>
                            <w:r w:rsidRPr="001E7865">
                              <w:rPr>
                                <w:color w:val="404040" w:themeColor="text1" w:themeTint="BF"/>
                                <w:sz w:val="20"/>
                                <w:szCs w:val="20"/>
                                <w:lang w:val="ka-GE"/>
                              </w:rPr>
                              <w:t>დამ</w:t>
                            </w:r>
                            <w:r w:rsidR="00FA6D02" w:rsidRPr="001E7865">
                              <w:rPr>
                                <w:color w:val="404040" w:themeColor="text1" w:themeTint="BF"/>
                                <w:sz w:val="20"/>
                                <w:szCs w:val="20"/>
                                <w:lang w:val="ka-GE"/>
                              </w:rPr>
                              <w:t>ტკ</w:t>
                            </w:r>
                            <w:r w:rsidRPr="001E7865">
                              <w:rPr>
                                <w:color w:val="404040" w:themeColor="text1" w:themeTint="BF"/>
                                <w:sz w:val="20"/>
                                <w:szCs w:val="20"/>
                                <w:lang w:val="ka-GE"/>
                              </w:rPr>
                              <w:t>იცებულია</w:t>
                            </w:r>
                          </w:p>
                          <w:p w14:paraId="7AD6CFD1" w14:textId="59A0ECAE" w:rsidR="000D2C86" w:rsidRPr="001E7865" w:rsidRDefault="009A6D74" w:rsidP="00FA6D02">
                            <w:pPr>
                              <w:pStyle w:val="NoSpacing"/>
                              <w:jc w:val="center"/>
                              <w:rPr>
                                <w:color w:val="404040" w:themeColor="text1" w:themeTint="BF"/>
                                <w:sz w:val="20"/>
                                <w:szCs w:val="20"/>
                                <w:lang w:val="ka-GE"/>
                              </w:rPr>
                            </w:pPr>
                            <w:r>
                              <w:rPr>
                                <w:color w:val="404040" w:themeColor="text1" w:themeTint="BF"/>
                                <w:sz w:val="20"/>
                                <w:szCs w:val="20"/>
                                <w:lang w:val="ka-GE"/>
                              </w:rPr>
                              <w:t>ბრძანებით N</w:t>
                            </w:r>
                          </w:p>
                          <w:p w14:paraId="28CB2E15" w14:textId="1DEF8B46" w:rsidR="007000B4" w:rsidRPr="00FE7917" w:rsidRDefault="007000B4">
                            <w:pPr>
                              <w:pStyle w:val="NoSpacing"/>
                              <w:spacing w:line="360" w:lineRule="auto"/>
                              <w:rPr>
                                <w:color w:val="FFFFFF" w:themeColor="background1"/>
                                <w:lang w:val="ka-GE"/>
                              </w:rPr>
                            </w:pPr>
                          </w:p>
                        </w:txbxContent>
                      </v:textbox>
                    </v:rect>
                    <w10:wrap anchorx="page" anchory="margin"/>
                  </v:group>
                </w:pict>
              </mc:Fallback>
            </mc:AlternateContent>
          </w:r>
          <w:r w:rsidRPr="004217A6">
            <w:rPr>
              <w:sz w:val="28"/>
              <w:szCs w:val="28"/>
              <w:lang w:val="ka-GE"/>
            </w:rPr>
            <w:t xml:space="preserve">  </w:t>
          </w:r>
        </w:p>
        <w:p w14:paraId="4B0BE12D" w14:textId="77777777" w:rsidR="004217A6" w:rsidRPr="004217A6" w:rsidRDefault="004217A6" w:rsidP="001E4B03">
          <w:pPr>
            <w:pStyle w:val="NoSpacing"/>
            <w:spacing w:line="360" w:lineRule="auto"/>
            <w:jc w:val="center"/>
            <w:rPr>
              <w:rFonts w:ascii="Sylfaen" w:hAnsi="Sylfaen"/>
              <w:b/>
              <w:bCs/>
              <w:color w:val="595959" w:themeColor="text1" w:themeTint="A6"/>
              <w:sz w:val="28"/>
              <w:szCs w:val="28"/>
              <w:lang w:val="ka-GE"/>
            </w:rPr>
          </w:pPr>
        </w:p>
        <w:p w14:paraId="146E62E0" w14:textId="6CE5E840" w:rsidR="000D2C86" w:rsidRPr="004217A6" w:rsidRDefault="009A6D74" w:rsidP="001E4B03">
          <w:pPr>
            <w:pStyle w:val="NoSpacing"/>
            <w:spacing w:line="360" w:lineRule="auto"/>
            <w:jc w:val="center"/>
            <w:rPr>
              <w:rFonts w:ascii="Sylfaen" w:hAnsi="Sylfaen"/>
              <w:b/>
              <w:bCs/>
              <w:color w:val="595959" w:themeColor="text1" w:themeTint="A6"/>
              <w:sz w:val="28"/>
              <w:szCs w:val="28"/>
              <w:lang w:val="ka-GE"/>
            </w:rPr>
          </w:pPr>
          <w:r w:rsidRPr="004217A6">
            <w:rPr>
              <w:b/>
              <w:bCs/>
              <w:color w:val="595959" w:themeColor="text1" w:themeTint="A6"/>
              <w:sz w:val="28"/>
              <w:szCs w:val="28"/>
              <w:lang w:val="ka-GE"/>
            </w:rPr>
            <w:t>სსიპ მცხეთის მუნიციპალიტეტის სოფელ წეროვნის N3 საჯარო სკოლ</w:t>
          </w:r>
          <w:r w:rsidR="004217A6" w:rsidRPr="004217A6">
            <w:rPr>
              <w:rFonts w:ascii="Sylfaen" w:hAnsi="Sylfaen"/>
              <w:b/>
              <w:bCs/>
              <w:color w:val="595959" w:themeColor="text1" w:themeTint="A6"/>
              <w:sz w:val="28"/>
              <w:szCs w:val="28"/>
              <w:lang w:val="ka-GE"/>
            </w:rPr>
            <w:t>ის</w:t>
          </w:r>
        </w:p>
        <w:p w14:paraId="58AC708F" w14:textId="7F0B150E" w:rsidR="004217A6" w:rsidRDefault="004217A6" w:rsidP="001E4B03">
          <w:pPr>
            <w:pStyle w:val="NoSpacing"/>
            <w:spacing w:line="360" w:lineRule="auto"/>
            <w:jc w:val="center"/>
            <w:rPr>
              <w:rFonts w:ascii="Sylfaen" w:hAnsi="Sylfaen"/>
              <w:b/>
              <w:bCs/>
              <w:color w:val="595959" w:themeColor="text1" w:themeTint="A6"/>
              <w:sz w:val="28"/>
              <w:szCs w:val="28"/>
              <w:lang w:val="ka-GE"/>
            </w:rPr>
          </w:pPr>
          <w:r w:rsidRPr="004217A6">
            <w:rPr>
              <w:rFonts w:ascii="Sylfaen" w:hAnsi="Sylfaen"/>
              <w:b/>
              <w:bCs/>
              <w:color w:val="595959" w:themeColor="text1" w:themeTint="A6"/>
              <w:sz w:val="28"/>
              <w:szCs w:val="28"/>
              <w:lang w:val="ka-GE"/>
            </w:rPr>
            <w:t>ბიბლიოთეკის დებულება</w:t>
          </w:r>
        </w:p>
        <w:p w14:paraId="6733BB69" w14:textId="46A998C4" w:rsidR="004217A6" w:rsidRDefault="004217A6" w:rsidP="001E4B03">
          <w:pPr>
            <w:pStyle w:val="NoSpacing"/>
            <w:spacing w:line="360" w:lineRule="auto"/>
            <w:jc w:val="center"/>
            <w:rPr>
              <w:rFonts w:ascii="Sylfaen" w:hAnsi="Sylfaen"/>
              <w:b/>
              <w:bCs/>
              <w:color w:val="595959" w:themeColor="text1" w:themeTint="A6"/>
              <w:sz w:val="28"/>
              <w:szCs w:val="28"/>
              <w:lang w:val="ka-GE"/>
            </w:rPr>
          </w:pPr>
        </w:p>
        <w:p w14:paraId="73566713" w14:textId="54BD35DE" w:rsidR="004217A6" w:rsidRDefault="004217A6" w:rsidP="001E4B03">
          <w:pPr>
            <w:pStyle w:val="NoSpacing"/>
            <w:spacing w:line="360" w:lineRule="auto"/>
            <w:jc w:val="center"/>
            <w:rPr>
              <w:rFonts w:ascii="Sylfaen" w:hAnsi="Sylfaen"/>
              <w:b/>
              <w:bCs/>
              <w:color w:val="595959" w:themeColor="text1" w:themeTint="A6"/>
              <w:sz w:val="28"/>
              <w:szCs w:val="28"/>
              <w:lang w:val="ka-GE"/>
            </w:rPr>
          </w:pPr>
        </w:p>
        <w:p w14:paraId="79C86A20" w14:textId="189C3DB8" w:rsidR="004217A6" w:rsidRDefault="004217A6" w:rsidP="001E4B03">
          <w:pPr>
            <w:pStyle w:val="NoSpacing"/>
            <w:spacing w:line="360" w:lineRule="auto"/>
            <w:jc w:val="center"/>
            <w:rPr>
              <w:rFonts w:ascii="Sylfaen" w:hAnsi="Sylfaen"/>
              <w:b/>
              <w:bCs/>
              <w:color w:val="595959" w:themeColor="text1" w:themeTint="A6"/>
              <w:sz w:val="28"/>
              <w:szCs w:val="28"/>
              <w:lang w:val="ka-GE"/>
            </w:rPr>
          </w:pPr>
        </w:p>
        <w:p w14:paraId="3CF88B7E" w14:textId="260C3DD6" w:rsidR="004217A6" w:rsidRDefault="004217A6" w:rsidP="001E4B03">
          <w:pPr>
            <w:pStyle w:val="NoSpacing"/>
            <w:spacing w:line="360" w:lineRule="auto"/>
            <w:jc w:val="center"/>
            <w:rPr>
              <w:rFonts w:ascii="Sylfaen" w:hAnsi="Sylfaen"/>
              <w:b/>
              <w:bCs/>
              <w:color w:val="595959" w:themeColor="text1" w:themeTint="A6"/>
              <w:sz w:val="28"/>
              <w:szCs w:val="28"/>
              <w:lang w:val="ka-GE"/>
            </w:rPr>
          </w:pPr>
        </w:p>
        <w:p w14:paraId="3EAD0525" w14:textId="0EAB4472" w:rsidR="004217A6" w:rsidRDefault="004217A6" w:rsidP="001E4B03">
          <w:pPr>
            <w:pStyle w:val="NoSpacing"/>
            <w:spacing w:line="360" w:lineRule="auto"/>
            <w:jc w:val="center"/>
            <w:rPr>
              <w:rFonts w:ascii="Sylfaen" w:hAnsi="Sylfaen"/>
              <w:b/>
              <w:bCs/>
              <w:color w:val="595959" w:themeColor="text1" w:themeTint="A6"/>
              <w:sz w:val="28"/>
              <w:szCs w:val="28"/>
              <w:lang w:val="ka-GE"/>
            </w:rPr>
          </w:pPr>
        </w:p>
        <w:p w14:paraId="5B6D8162" w14:textId="130980BE" w:rsidR="004217A6" w:rsidRDefault="004217A6" w:rsidP="001E4B03">
          <w:pPr>
            <w:pStyle w:val="NoSpacing"/>
            <w:spacing w:line="360" w:lineRule="auto"/>
            <w:jc w:val="center"/>
            <w:rPr>
              <w:rFonts w:ascii="Sylfaen" w:hAnsi="Sylfaen"/>
              <w:b/>
              <w:bCs/>
              <w:color w:val="595959" w:themeColor="text1" w:themeTint="A6"/>
              <w:sz w:val="28"/>
              <w:szCs w:val="28"/>
              <w:lang w:val="ka-GE"/>
            </w:rPr>
          </w:pPr>
        </w:p>
        <w:p w14:paraId="6E9CC154" w14:textId="0EB19839" w:rsidR="004217A6" w:rsidRDefault="004217A6" w:rsidP="001E4B03">
          <w:pPr>
            <w:pStyle w:val="NoSpacing"/>
            <w:spacing w:line="360" w:lineRule="auto"/>
            <w:jc w:val="center"/>
            <w:rPr>
              <w:rFonts w:ascii="Sylfaen" w:hAnsi="Sylfaen"/>
              <w:b/>
              <w:bCs/>
              <w:color w:val="595959" w:themeColor="text1" w:themeTint="A6"/>
              <w:sz w:val="28"/>
              <w:szCs w:val="28"/>
              <w:lang w:val="ka-GE"/>
            </w:rPr>
          </w:pPr>
        </w:p>
        <w:p w14:paraId="4E297AFA" w14:textId="285FB279" w:rsidR="004217A6" w:rsidRDefault="004217A6" w:rsidP="001E4B03">
          <w:pPr>
            <w:pStyle w:val="NoSpacing"/>
            <w:spacing w:line="360" w:lineRule="auto"/>
            <w:jc w:val="center"/>
            <w:rPr>
              <w:rFonts w:ascii="Sylfaen" w:hAnsi="Sylfaen"/>
              <w:b/>
              <w:bCs/>
              <w:color w:val="595959" w:themeColor="text1" w:themeTint="A6"/>
              <w:sz w:val="28"/>
              <w:szCs w:val="28"/>
              <w:lang w:val="ka-GE"/>
            </w:rPr>
          </w:pPr>
        </w:p>
        <w:p w14:paraId="7A4E83C6" w14:textId="31224F7F" w:rsidR="004217A6" w:rsidRDefault="004217A6" w:rsidP="001E4B03">
          <w:pPr>
            <w:pStyle w:val="NoSpacing"/>
            <w:spacing w:line="360" w:lineRule="auto"/>
            <w:jc w:val="center"/>
            <w:rPr>
              <w:rFonts w:ascii="Sylfaen" w:hAnsi="Sylfaen"/>
              <w:b/>
              <w:bCs/>
              <w:color w:val="595959" w:themeColor="text1" w:themeTint="A6"/>
              <w:sz w:val="28"/>
              <w:szCs w:val="28"/>
              <w:lang w:val="ka-GE"/>
            </w:rPr>
          </w:pPr>
        </w:p>
        <w:p w14:paraId="0C508BB0" w14:textId="090B9C88" w:rsidR="004217A6" w:rsidRDefault="004217A6" w:rsidP="001E4B03">
          <w:pPr>
            <w:pStyle w:val="NoSpacing"/>
            <w:spacing w:line="360" w:lineRule="auto"/>
            <w:jc w:val="center"/>
            <w:rPr>
              <w:rFonts w:ascii="Sylfaen" w:hAnsi="Sylfaen"/>
              <w:b/>
              <w:bCs/>
              <w:color w:val="595959" w:themeColor="text1" w:themeTint="A6"/>
              <w:sz w:val="28"/>
              <w:szCs w:val="28"/>
              <w:lang w:val="ka-GE"/>
            </w:rPr>
          </w:pPr>
        </w:p>
        <w:p w14:paraId="1D80CCB9" w14:textId="713A9B56" w:rsidR="004217A6" w:rsidRDefault="004217A6" w:rsidP="001E4B03">
          <w:pPr>
            <w:pStyle w:val="NoSpacing"/>
            <w:spacing w:line="360" w:lineRule="auto"/>
            <w:jc w:val="center"/>
            <w:rPr>
              <w:rFonts w:ascii="Sylfaen" w:hAnsi="Sylfaen"/>
              <w:b/>
              <w:bCs/>
              <w:color w:val="595959" w:themeColor="text1" w:themeTint="A6"/>
              <w:sz w:val="28"/>
              <w:szCs w:val="28"/>
              <w:lang w:val="ka-GE"/>
            </w:rPr>
          </w:pPr>
        </w:p>
        <w:p w14:paraId="7066330B" w14:textId="1BC11021" w:rsidR="004217A6" w:rsidRDefault="004217A6" w:rsidP="001E4B03">
          <w:pPr>
            <w:pStyle w:val="NoSpacing"/>
            <w:spacing w:line="360" w:lineRule="auto"/>
            <w:jc w:val="center"/>
            <w:rPr>
              <w:rFonts w:ascii="Sylfaen" w:hAnsi="Sylfaen"/>
              <w:b/>
              <w:bCs/>
              <w:color w:val="595959" w:themeColor="text1" w:themeTint="A6"/>
              <w:sz w:val="28"/>
              <w:szCs w:val="28"/>
              <w:lang w:val="ka-GE"/>
            </w:rPr>
          </w:pPr>
        </w:p>
        <w:p w14:paraId="58948174" w14:textId="54371336" w:rsidR="004217A6" w:rsidRDefault="004217A6" w:rsidP="001E4B03">
          <w:pPr>
            <w:pStyle w:val="NoSpacing"/>
            <w:spacing w:line="360" w:lineRule="auto"/>
            <w:jc w:val="center"/>
            <w:rPr>
              <w:rFonts w:ascii="Sylfaen" w:hAnsi="Sylfaen"/>
              <w:b/>
              <w:bCs/>
              <w:color w:val="595959" w:themeColor="text1" w:themeTint="A6"/>
              <w:sz w:val="28"/>
              <w:szCs w:val="28"/>
              <w:lang w:val="ka-GE"/>
            </w:rPr>
          </w:pPr>
        </w:p>
        <w:p w14:paraId="5FE8D0D0" w14:textId="4C505E15" w:rsidR="004217A6" w:rsidRDefault="004217A6" w:rsidP="001E4B03">
          <w:pPr>
            <w:pStyle w:val="NoSpacing"/>
            <w:spacing w:line="360" w:lineRule="auto"/>
            <w:jc w:val="center"/>
            <w:rPr>
              <w:rFonts w:ascii="Sylfaen" w:hAnsi="Sylfaen"/>
              <w:b/>
              <w:bCs/>
              <w:color w:val="595959" w:themeColor="text1" w:themeTint="A6"/>
              <w:sz w:val="28"/>
              <w:szCs w:val="28"/>
              <w:lang w:val="ka-GE"/>
            </w:rPr>
          </w:pPr>
        </w:p>
        <w:p w14:paraId="423636B4" w14:textId="34DD6086" w:rsidR="004217A6" w:rsidRDefault="004217A6" w:rsidP="001E4B03">
          <w:pPr>
            <w:pStyle w:val="NoSpacing"/>
            <w:spacing w:line="360" w:lineRule="auto"/>
            <w:jc w:val="center"/>
            <w:rPr>
              <w:rFonts w:ascii="Sylfaen" w:hAnsi="Sylfaen"/>
              <w:b/>
              <w:bCs/>
              <w:color w:val="595959" w:themeColor="text1" w:themeTint="A6"/>
              <w:sz w:val="28"/>
              <w:szCs w:val="28"/>
              <w:lang w:val="ka-GE"/>
            </w:rPr>
          </w:pPr>
        </w:p>
        <w:p w14:paraId="2BCCB2F2" w14:textId="66F9C594" w:rsidR="004217A6" w:rsidRDefault="004217A6" w:rsidP="001E4B03">
          <w:pPr>
            <w:pStyle w:val="NoSpacing"/>
            <w:spacing w:line="360" w:lineRule="auto"/>
            <w:jc w:val="center"/>
            <w:rPr>
              <w:rFonts w:ascii="Sylfaen" w:hAnsi="Sylfaen"/>
              <w:b/>
              <w:bCs/>
              <w:color w:val="595959" w:themeColor="text1" w:themeTint="A6"/>
              <w:sz w:val="28"/>
              <w:szCs w:val="28"/>
              <w:lang w:val="ka-GE"/>
            </w:rPr>
          </w:pPr>
        </w:p>
        <w:p w14:paraId="171DAC8A" w14:textId="6870E194" w:rsidR="004217A6" w:rsidRDefault="004217A6" w:rsidP="001E4B03">
          <w:pPr>
            <w:pStyle w:val="NoSpacing"/>
            <w:spacing w:line="360" w:lineRule="auto"/>
            <w:jc w:val="center"/>
            <w:rPr>
              <w:rFonts w:ascii="Sylfaen" w:hAnsi="Sylfaen"/>
              <w:b/>
              <w:bCs/>
              <w:color w:val="595959" w:themeColor="text1" w:themeTint="A6"/>
              <w:sz w:val="28"/>
              <w:szCs w:val="28"/>
              <w:lang w:val="ka-GE"/>
            </w:rPr>
          </w:pPr>
        </w:p>
        <w:p w14:paraId="4D8AD47D" w14:textId="6206A490" w:rsidR="004217A6" w:rsidRDefault="004217A6" w:rsidP="001E4B03">
          <w:pPr>
            <w:pStyle w:val="NoSpacing"/>
            <w:spacing w:line="360" w:lineRule="auto"/>
            <w:jc w:val="center"/>
            <w:rPr>
              <w:rFonts w:ascii="Sylfaen" w:hAnsi="Sylfaen"/>
              <w:b/>
              <w:bCs/>
              <w:color w:val="595959" w:themeColor="text1" w:themeTint="A6"/>
              <w:sz w:val="28"/>
              <w:szCs w:val="28"/>
              <w:lang w:val="ka-GE"/>
            </w:rPr>
          </w:pPr>
        </w:p>
        <w:p w14:paraId="33E40A65" w14:textId="77777777" w:rsidR="004217A6" w:rsidRDefault="004217A6" w:rsidP="001E4B03">
          <w:pPr>
            <w:pStyle w:val="NoSpacing"/>
            <w:spacing w:line="360" w:lineRule="auto"/>
            <w:jc w:val="center"/>
            <w:rPr>
              <w:rFonts w:ascii="Sylfaen" w:hAnsi="Sylfaen"/>
              <w:b/>
              <w:bCs/>
              <w:color w:val="595959" w:themeColor="text1" w:themeTint="A6"/>
              <w:sz w:val="28"/>
              <w:szCs w:val="28"/>
              <w:lang w:val="ka-GE"/>
            </w:rPr>
          </w:pPr>
        </w:p>
        <w:p w14:paraId="186F251A" w14:textId="457C7CDE" w:rsidR="004217A6" w:rsidRPr="004217A6" w:rsidRDefault="004217A6" w:rsidP="004217A6">
          <w:pPr>
            <w:pStyle w:val="NoSpacing"/>
            <w:spacing w:line="360" w:lineRule="auto"/>
            <w:jc w:val="center"/>
            <w:rPr>
              <w:rFonts w:ascii="Sylfaen" w:hAnsi="Sylfaen"/>
              <w:b/>
              <w:bCs/>
              <w:color w:val="595959" w:themeColor="text1" w:themeTint="A6"/>
              <w:lang w:val="ka-GE"/>
            </w:rPr>
          </w:pPr>
          <w:r w:rsidRPr="004217A6">
            <w:rPr>
              <w:rFonts w:ascii="Sylfaen" w:hAnsi="Sylfaen"/>
              <w:b/>
              <w:bCs/>
              <w:color w:val="595959" w:themeColor="text1" w:themeTint="A6"/>
              <w:lang w:val="ka-GE"/>
            </w:rPr>
            <w:t>წეროვანი</w:t>
          </w:r>
        </w:p>
        <w:p w14:paraId="514406E8" w14:textId="4E6F959D" w:rsidR="007000B4" w:rsidRPr="004217A6" w:rsidRDefault="004217A6" w:rsidP="004217A6">
          <w:pPr>
            <w:pStyle w:val="NoSpacing"/>
            <w:spacing w:line="360" w:lineRule="auto"/>
            <w:jc w:val="center"/>
            <w:rPr>
              <w:lang w:val="ka-GE"/>
            </w:rPr>
          </w:pPr>
          <w:r w:rsidRPr="004217A6">
            <w:rPr>
              <w:rFonts w:ascii="Sylfaen" w:hAnsi="Sylfaen"/>
              <w:b/>
              <w:bCs/>
              <w:color w:val="595959" w:themeColor="text1" w:themeTint="A6"/>
              <w:lang w:val="ka-GE"/>
            </w:rPr>
            <w:t>2024 წელი</w:t>
          </w:r>
          <w:r w:rsidR="000D2C86" w:rsidRPr="004217A6">
            <w:rPr>
              <w:noProof/>
              <w:lang w:val="ka-GE"/>
            </w:rPr>
            <w:t xml:space="preserve">                                   </w:t>
          </w:r>
        </w:p>
        <w:p w14:paraId="59259E3F" w14:textId="4685B50D" w:rsidR="007000B4" w:rsidRPr="004217A6" w:rsidRDefault="007000B4">
          <w:pPr>
            <w:rPr>
              <w:lang w:val="ka-GE"/>
            </w:rPr>
          </w:pPr>
          <w:r w:rsidRPr="004217A6">
            <w:rPr>
              <w:lang w:val="ka-GE"/>
            </w:rPr>
            <w:br w:type="page"/>
          </w:r>
        </w:p>
      </w:sdtContent>
    </w:sdt>
    <w:bookmarkStart w:id="0" w:name="_Toc127202135" w:displacedByCustomXml="next"/>
    <w:sdt>
      <w:sdtPr>
        <w:rPr>
          <w:rFonts w:ascii="Sylfaen" w:eastAsia="Sylfaen" w:hAnsi="Sylfaen" w:cs="Sylfaen"/>
          <w:color w:val="auto"/>
          <w:sz w:val="22"/>
          <w:szCs w:val="22"/>
          <w:lang w:val="ka-GE"/>
        </w:rPr>
        <w:id w:val="-786275803"/>
        <w:docPartObj>
          <w:docPartGallery w:val="Table of Contents"/>
          <w:docPartUnique/>
        </w:docPartObj>
      </w:sdtPr>
      <w:sdtEndPr>
        <w:rPr>
          <w:b/>
          <w:bCs/>
          <w:noProof/>
        </w:rPr>
      </w:sdtEndPr>
      <w:sdtContent>
        <w:p w14:paraId="12E03B6C" w14:textId="449F90B4" w:rsidR="001E7865" w:rsidRPr="004217A6" w:rsidRDefault="001E7865">
          <w:pPr>
            <w:pStyle w:val="TOCHeading"/>
            <w:rPr>
              <w:rFonts w:ascii="Sylfaen" w:hAnsi="Sylfaen"/>
              <w:color w:val="1EC0F2"/>
              <w:lang w:val="ka-GE"/>
            </w:rPr>
          </w:pPr>
          <w:r w:rsidRPr="004217A6">
            <w:rPr>
              <w:rFonts w:ascii="Sylfaen" w:hAnsi="Sylfaen"/>
              <w:color w:val="1EC0F2"/>
              <w:lang w:val="ka-GE"/>
            </w:rPr>
            <w:t>სარჩევი:</w:t>
          </w:r>
        </w:p>
        <w:p w14:paraId="75F3BBFA" w14:textId="2BD5F10E" w:rsidR="00406B2C" w:rsidRPr="004217A6" w:rsidRDefault="001E7865">
          <w:pPr>
            <w:pStyle w:val="TOC3"/>
            <w:tabs>
              <w:tab w:val="right" w:leader="dot" w:pos="9960"/>
            </w:tabs>
            <w:rPr>
              <w:rFonts w:cstheme="minorBidi"/>
              <w:noProof/>
              <w:kern w:val="2"/>
              <w:lang w:val="ka-GE"/>
              <w14:ligatures w14:val="standardContextual"/>
            </w:rPr>
          </w:pPr>
          <w:r w:rsidRPr="004217A6">
            <w:rPr>
              <w:lang w:val="ka-GE"/>
            </w:rPr>
            <w:fldChar w:fldCharType="begin"/>
          </w:r>
          <w:r w:rsidRPr="004217A6">
            <w:rPr>
              <w:lang w:val="ka-GE"/>
            </w:rPr>
            <w:instrText xml:space="preserve"> TOC \o "1-3" \h \z \u </w:instrText>
          </w:r>
          <w:r w:rsidRPr="004217A6">
            <w:rPr>
              <w:lang w:val="ka-GE"/>
            </w:rPr>
            <w:fldChar w:fldCharType="separate"/>
          </w:r>
          <w:hyperlink w:anchor="_Toc169293858" w:history="1">
            <w:r w:rsidR="00406B2C" w:rsidRPr="004217A6">
              <w:rPr>
                <w:rStyle w:val="Hyperlink"/>
                <w:rFonts w:ascii="Sylfaen" w:hAnsi="Sylfaen" w:cs="Sylfaen"/>
                <w:b/>
                <w:bCs/>
                <w:noProof/>
                <w:w w:val="95"/>
                <w:lang w:val="ka-GE"/>
              </w:rPr>
              <w:t>თავი</w:t>
            </w:r>
            <w:r w:rsidR="00406B2C" w:rsidRPr="004217A6">
              <w:rPr>
                <w:rStyle w:val="Hyperlink"/>
                <w:b/>
                <w:bCs/>
                <w:noProof/>
                <w:spacing w:val="35"/>
                <w:w w:val="95"/>
                <w:lang w:val="ka-GE"/>
              </w:rPr>
              <w:t xml:space="preserve"> </w:t>
            </w:r>
            <w:r w:rsidR="00406B2C" w:rsidRPr="004217A6">
              <w:rPr>
                <w:rStyle w:val="Hyperlink"/>
                <w:b/>
                <w:bCs/>
                <w:noProof/>
                <w:w w:val="95"/>
                <w:lang w:val="ka-GE"/>
              </w:rPr>
              <w:t>I.</w:t>
            </w:r>
            <w:r w:rsidR="00406B2C" w:rsidRPr="004217A6">
              <w:rPr>
                <w:rStyle w:val="Hyperlink"/>
                <w:b/>
                <w:bCs/>
                <w:noProof/>
                <w:spacing w:val="34"/>
                <w:w w:val="95"/>
                <w:lang w:val="ka-GE"/>
              </w:rPr>
              <w:t xml:space="preserve"> </w:t>
            </w:r>
            <w:r w:rsidR="00406B2C" w:rsidRPr="004217A6">
              <w:rPr>
                <w:rStyle w:val="Hyperlink"/>
                <w:rFonts w:ascii="Sylfaen" w:hAnsi="Sylfaen" w:cs="Sylfaen"/>
                <w:b/>
                <w:bCs/>
                <w:noProof/>
                <w:w w:val="95"/>
                <w:lang w:val="ka-GE"/>
              </w:rPr>
              <w:t>ზოგადი</w:t>
            </w:r>
            <w:r w:rsidR="00406B2C" w:rsidRPr="004217A6">
              <w:rPr>
                <w:rStyle w:val="Hyperlink"/>
                <w:b/>
                <w:bCs/>
                <w:noProof/>
                <w:spacing w:val="32"/>
                <w:w w:val="95"/>
                <w:lang w:val="ka-GE"/>
              </w:rPr>
              <w:t xml:space="preserve"> </w:t>
            </w:r>
            <w:r w:rsidR="00406B2C" w:rsidRPr="004217A6">
              <w:rPr>
                <w:rStyle w:val="Hyperlink"/>
                <w:rFonts w:ascii="Sylfaen" w:hAnsi="Sylfaen" w:cs="Sylfaen"/>
                <w:b/>
                <w:bCs/>
                <w:noProof/>
                <w:w w:val="95"/>
                <w:lang w:val="ka-GE"/>
              </w:rPr>
              <w:t>დებულებები</w:t>
            </w:r>
            <w:r w:rsidR="00406B2C" w:rsidRPr="004217A6">
              <w:rPr>
                <w:noProof/>
                <w:webHidden/>
                <w:lang w:val="ka-GE"/>
              </w:rPr>
              <w:tab/>
            </w:r>
            <w:r w:rsidR="00406B2C" w:rsidRPr="004217A6">
              <w:rPr>
                <w:noProof/>
                <w:webHidden/>
                <w:lang w:val="ka-GE"/>
              </w:rPr>
              <w:fldChar w:fldCharType="begin"/>
            </w:r>
            <w:r w:rsidR="00406B2C" w:rsidRPr="004217A6">
              <w:rPr>
                <w:noProof/>
                <w:webHidden/>
                <w:lang w:val="ka-GE"/>
              </w:rPr>
              <w:instrText xml:space="preserve"> PAGEREF _Toc169293858 \h </w:instrText>
            </w:r>
            <w:r w:rsidR="00406B2C" w:rsidRPr="004217A6">
              <w:rPr>
                <w:noProof/>
                <w:webHidden/>
                <w:lang w:val="ka-GE"/>
              </w:rPr>
            </w:r>
            <w:r w:rsidR="00406B2C" w:rsidRPr="004217A6">
              <w:rPr>
                <w:noProof/>
                <w:webHidden/>
                <w:lang w:val="ka-GE"/>
              </w:rPr>
              <w:fldChar w:fldCharType="separate"/>
            </w:r>
            <w:r w:rsidR="00406B2C" w:rsidRPr="004217A6">
              <w:rPr>
                <w:noProof/>
                <w:webHidden/>
                <w:lang w:val="ka-GE"/>
              </w:rPr>
              <w:t>3</w:t>
            </w:r>
            <w:r w:rsidR="00406B2C" w:rsidRPr="004217A6">
              <w:rPr>
                <w:noProof/>
                <w:webHidden/>
                <w:lang w:val="ka-GE"/>
              </w:rPr>
              <w:fldChar w:fldCharType="end"/>
            </w:r>
          </w:hyperlink>
        </w:p>
        <w:p w14:paraId="227F4E33" w14:textId="632C6A28" w:rsidR="00406B2C" w:rsidRPr="004217A6" w:rsidRDefault="00040DB1">
          <w:pPr>
            <w:pStyle w:val="TOC2"/>
            <w:tabs>
              <w:tab w:val="right" w:leader="dot" w:pos="9960"/>
            </w:tabs>
            <w:rPr>
              <w:rFonts w:cstheme="minorBidi"/>
              <w:noProof/>
              <w:kern w:val="2"/>
              <w:lang w:val="ka-GE"/>
              <w14:ligatures w14:val="standardContextual"/>
            </w:rPr>
          </w:pPr>
          <w:hyperlink w:anchor="_Toc169293859" w:history="1">
            <w:r w:rsidR="00406B2C" w:rsidRPr="004217A6">
              <w:rPr>
                <w:rStyle w:val="Hyperlink"/>
                <w:rFonts w:ascii="Sylfaen" w:hAnsi="Sylfaen" w:cs="Sylfaen"/>
                <w:noProof/>
                <w:w w:val="95"/>
                <w:lang w:val="ka-GE"/>
              </w:rPr>
              <w:t>მუხლი</w:t>
            </w:r>
            <w:r w:rsidR="00406B2C" w:rsidRPr="004217A6">
              <w:rPr>
                <w:rStyle w:val="Hyperlink"/>
                <w:noProof/>
                <w:w w:val="95"/>
                <w:lang w:val="ka-GE"/>
              </w:rPr>
              <w:t xml:space="preserve"> 1. </w:t>
            </w:r>
            <w:r w:rsidR="00406B2C" w:rsidRPr="004217A6">
              <w:rPr>
                <w:rStyle w:val="Hyperlink"/>
                <w:rFonts w:ascii="Sylfaen" w:hAnsi="Sylfaen" w:cs="Sylfaen"/>
                <w:noProof/>
                <w:w w:val="95"/>
                <w:lang w:val="ka-GE"/>
              </w:rPr>
              <w:t>რეგულირების</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სფერო</w:t>
            </w:r>
            <w:r w:rsidR="00406B2C" w:rsidRPr="004217A6">
              <w:rPr>
                <w:noProof/>
                <w:webHidden/>
                <w:lang w:val="ka-GE"/>
              </w:rPr>
              <w:tab/>
            </w:r>
            <w:r w:rsidR="00406B2C" w:rsidRPr="004217A6">
              <w:rPr>
                <w:noProof/>
                <w:webHidden/>
                <w:lang w:val="ka-GE"/>
              </w:rPr>
              <w:fldChar w:fldCharType="begin"/>
            </w:r>
            <w:r w:rsidR="00406B2C" w:rsidRPr="004217A6">
              <w:rPr>
                <w:noProof/>
                <w:webHidden/>
                <w:lang w:val="ka-GE"/>
              </w:rPr>
              <w:instrText xml:space="preserve"> PAGEREF _Toc169293859 \h </w:instrText>
            </w:r>
            <w:r w:rsidR="00406B2C" w:rsidRPr="004217A6">
              <w:rPr>
                <w:noProof/>
                <w:webHidden/>
                <w:lang w:val="ka-GE"/>
              </w:rPr>
            </w:r>
            <w:r w:rsidR="00406B2C" w:rsidRPr="004217A6">
              <w:rPr>
                <w:noProof/>
                <w:webHidden/>
                <w:lang w:val="ka-GE"/>
              </w:rPr>
              <w:fldChar w:fldCharType="separate"/>
            </w:r>
            <w:r w:rsidR="00406B2C" w:rsidRPr="004217A6">
              <w:rPr>
                <w:noProof/>
                <w:webHidden/>
                <w:lang w:val="ka-GE"/>
              </w:rPr>
              <w:t>3</w:t>
            </w:r>
            <w:r w:rsidR="00406B2C" w:rsidRPr="004217A6">
              <w:rPr>
                <w:noProof/>
                <w:webHidden/>
                <w:lang w:val="ka-GE"/>
              </w:rPr>
              <w:fldChar w:fldCharType="end"/>
            </w:r>
          </w:hyperlink>
        </w:p>
        <w:p w14:paraId="08E7AF0E" w14:textId="62FE8F71" w:rsidR="00406B2C" w:rsidRPr="004217A6" w:rsidRDefault="00040DB1">
          <w:pPr>
            <w:pStyle w:val="TOC2"/>
            <w:tabs>
              <w:tab w:val="right" w:leader="dot" w:pos="9960"/>
            </w:tabs>
            <w:rPr>
              <w:rFonts w:cstheme="minorBidi"/>
              <w:noProof/>
              <w:kern w:val="2"/>
              <w:lang w:val="ka-GE"/>
              <w14:ligatures w14:val="standardContextual"/>
            </w:rPr>
          </w:pPr>
          <w:hyperlink w:anchor="_Toc169293860" w:history="1">
            <w:r w:rsidR="00406B2C" w:rsidRPr="004217A6">
              <w:rPr>
                <w:rStyle w:val="Hyperlink"/>
                <w:rFonts w:ascii="Sylfaen" w:hAnsi="Sylfaen" w:cs="Sylfaen"/>
                <w:noProof/>
                <w:lang w:val="ka-GE"/>
              </w:rPr>
              <w:t>მუხლი</w:t>
            </w:r>
            <w:r w:rsidR="00406B2C" w:rsidRPr="004217A6">
              <w:rPr>
                <w:rStyle w:val="Hyperlink"/>
                <w:noProof/>
                <w:lang w:val="ka-GE"/>
              </w:rPr>
              <w:t xml:space="preserve"> 2. </w:t>
            </w:r>
            <w:r w:rsidR="00406B2C" w:rsidRPr="004217A6">
              <w:rPr>
                <w:rStyle w:val="Hyperlink"/>
                <w:rFonts w:ascii="Sylfaen" w:hAnsi="Sylfaen" w:cs="Sylfaen"/>
                <w:noProof/>
                <w:lang w:val="ka-GE"/>
              </w:rPr>
              <w:t>წესის</w:t>
            </w:r>
            <w:r w:rsidR="00406B2C" w:rsidRPr="004217A6">
              <w:rPr>
                <w:rStyle w:val="Hyperlink"/>
                <w:noProof/>
                <w:lang w:val="ka-GE"/>
              </w:rPr>
              <w:t xml:space="preserve"> </w:t>
            </w:r>
            <w:r w:rsidR="00406B2C" w:rsidRPr="004217A6">
              <w:rPr>
                <w:rStyle w:val="Hyperlink"/>
                <w:rFonts w:ascii="Sylfaen" w:hAnsi="Sylfaen" w:cs="Sylfaen"/>
                <w:noProof/>
                <w:lang w:val="ka-GE"/>
              </w:rPr>
              <w:t>შემუშავების</w:t>
            </w:r>
            <w:r w:rsidR="00406B2C" w:rsidRPr="004217A6">
              <w:rPr>
                <w:rStyle w:val="Hyperlink"/>
                <w:noProof/>
                <w:lang w:val="ka-GE"/>
              </w:rPr>
              <w:t xml:space="preserve"> </w:t>
            </w:r>
            <w:r w:rsidR="00406B2C" w:rsidRPr="004217A6">
              <w:rPr>
                <w:rStyle w:val="Hyperlink"/>
                <w:rFonts w:ascii="Sylfaen" w:hAnsi="Sylfaen" w:cs="Sylfaen"/>
                <w:noProof/>
                <w:lang w:val="ka-GE"/>
              </w:rPr>
              <w:t>სამართლებრივი</w:t>
            </w:r>
            <w:r w:rsidR="00406B2C" w:rsidRPr="004217A6">
              <w:rPr>
                <w:rStyle w:val="Hyperlink"/>
                <w:noProof/>
                <w:lang w:val="ka-GE"/>
              </w:rPr>
              <w:t xml:space="preserve"> </w:t>
            </w:r>
            <w:r w:rsidR="00406B2C" w:rsidRPr="004217A6">
              <w:rPr>
                <w:rStyle w:val="Hyperlink"/>
                <w:rFonts w:ascii="Sylfaen" w:hAnsi="Sylfaen" w:cs="Sylfaen"/>
                <w:noProof/>
                <w:lang w:val="ka-GE"/>
              </w:rPr>
              <w:t>საფუძვლები</w:t>
            </w:r>
            <w:r w:rsidR="00406B2C" w:rsidRPr="004217A6">
              <w:rPr>
                <w:noProof/>
                <w:webHidden/>
                <w:lang w:val="ka-GE"/>
              </w:rPr>
              <w:tab/>
            </w:r>
            <w:r w:rsidR="00406B2C" w:rsidRPr="004217A6">
              <w:rPr>
                <w:noProof/>
                <w:webHidden/>
                <w:lang w:val="ka-GE"/>
              </w:rPr>
              <w:fldChar w:fldCharType="begin"/>
            </w:r>
            <w:r w:rsidR="00406B2C" w:rsidRPr="004217A6">
              <w:rPr>
                <w:noProof/>
                <w:webHidden/>
                <w:lang w:val="ka-GE"/>
              </w:rPr>
              <w:instrText xml:space="preserve"> PAGEREF _Toc169293860 \h </w:instrText>
            </w:r>
            <w:r w:rsidR="00406B2C" w:rsidRPr="004217A6">
              <w:rPr>
                <w:noProof/>
                <w:webHidden/>
                <w:lang w:val="ka-GE"/>
              </w:rPr>
            </w:r>
            <w:r w:rsidR="00406B2C" w:rsidRPr="004217A6">
              <w:rPr>
                <w:noProof/>
                <w:webHidden/>
                <w:lang w:val="ka-GE"/>
              </w:rPr>
              <w:fldChar w:fldCharType="separate"/>
            </w:r>
            <w:r w:rsidR="00406B2C" w:rsidRPr="004217A6">
              <w:rPr>
                <w:noProof/>
                <w:webHidden/>
                <w:lang w:val="ka-GE"/>
              </w:rPr>
              <w:t>3</w:t>
            </w:r>
            <w:r w:rsidR="00406B2C" w:rsidRPr="004217A6">
              <w:rPr>
                <w:noProof/>
                <w:webHidden/>
                <w:lang w:val="ka-GE"/>
              </w:rPr>
              <w:fldChar w:fldCharType="end"/>
            </w:r>
          </w:hyperlink>
        </w:p>
        <w:p w14:paraId="3B336C3A" w14:textId="22A5BA97" w:rsidR="00406B2C" w:rsidRPr="004217A6" w:rsidRDefault="00040DB1">
          <w:pPr>
            <w:pStyle w:val="TOC2"/>
            <w:tabs>
              <w:tab w:val="right" w:leader="dot" w:pos="9960"/>
            </w:tabs>
            <w:rPr>
              <w:rFonts w:cstheme="minorBidi"/>
              <w:noProof/>
              <w:kern w:val="2"/>
              <w:lang w:val="ka-GE"/>
              <w14:ligatures w14:val="standardContextual"/>
            </w:rPr>
          </w:pPr>
          <w:hyperlink w:anchor="_Toc169293861" w:history="1">
            <w:r w:rsidR="00406B2C" w:rsidRPr="004217A6">
              <w:rPr>
                <w:rStyle w:val="Hyperlink"/>
                <w:rFonts w:ascii="Sylfaen" w:hAnsi="Sylfaen" w:cs="Sylfaen"/>
                <w:noProof/>
                <w:lang w:val="ka-GE"/>
              </w:rPr>
              <w:t>მუხლი</w:t>
            </w:r>
            <w:r w:rsidR="00406B2C" w:rsidRPr="004217A6">
              <w:rPr>
                <w:rStyle w:val="Hyperlink"/>
                <w:noProof/>
                <w:lang w:val="ka-GE"/>
              </w:rPr>
              <w:t xml:space="preserve"> 3. </w:t>
            </w:r>
            <w:r w:rsidR="00406B2C" w:rsidRPr="004217A6">
              <w:rPr>
                <w:rStyle w:val="Hyperlink"/>
                <w:rFonts w:ascii="Sylfaen" w:hAnsi="Sylfaen" w:cs="Sylfaen"/>
                <w:noProof/>
                <w:lang w:val="ka-GE"/>
              </w:rPr>
              <w:t>ბიბლიოთეკის</w:t>
            </w:r>
            <w:r w:rsidR="00406B2C" w:rsidRPr="004217A6">
              <w:rPr>
                <w:rStyle w:val="Hyperlink"/>
                <w:noProof/>
                <w:lang w:val="ka-GE"/>
              </w:rPr>
              <w:t xml:space="preserve"> </w:t>
            </w:r>
            <w:r w:rsidR="00406B2C" w:rsidRPr="004217A6">
              <w:rPr>
                <w:rStyle w:val="Hyperlink"/>
                <w:rFonts w:ascii="Sylfaen" w:hAnsi="Sylfaen" w:cs="Sylfaen"/>
                <w:noProof/>
                <w:lang w:val="ka-GE"/>
              </w:rPr>
              <w:t>მიზნები</w:t>
            </w:r>
            <w:r w:rsidR="00406B2C" w:rsidRPr="004217A6">
              <w:rPr>
                <w:rStyle w:val="Hyperlink"/>
                <w:noProof/>
                <w:lang w:val="ka-GE"/>
              </w:rPr>
              <w:t xml:space="preserve">, </w:t>
            </w:r>
            <w:r w:rsidR="00406B2C" w:rsidRPr="004217A6">
              <w:rPr>
                <w:rStyle w:val="Hyperlink"/>
                <w:rFonts w:ascii="Sylfaen" w:hAnsi="Sylfaen" w:cs="Sylfaen"/>
                <w:noProof/>
                <w:lang w:val="ka-GE"/>
              </w:rPr>
              <w:t>ფუნქციონირების</w:t>
            </w:r>
            <w:r w:rsidR="00406B2C" w:rsidRPr="004217A6">
              <w:rPr>
                <w:rStyle w:val="Hyperlink"/>
                <w:noProof/>
                <w:lang w:val="ka-GE"/>
              </w:rPr>
              <w:t xml:space="preserve"> </w:t>
            </w:r>
            <w:r w:rsidR="00406B2C" w:rsidRPr="004217A6">
              <w:rPr>
                <w:rStyle w:val="Hyperlink"/>
                <w:rFonts w:ascii="Sylfaen" w:hAnsi="Sylfaen" w:cs="Sylfaen"/>
                <w:noProof/>
                <w:lang w:val="ka-GE"/>
              </w:rPr>
              <w:t>პრინციპები</w:t>
            </w:r>
            <w:r w:rsidR="00406B2C" w:rsidRPr="004217A6">
              <w:rPr>
                <w:rStyle w:val="Hyperlink"/>
                <w:noProof/>
                <w:lang w:val="ka-GE"/>
              </w:rPr>
              <w:t xml:space="preserve"> </w:t>
            </w:r>
            <w:r w:rsidR="00406B2C" w:rsidRPr="004217A6">
              <w:rPr>
                <w:rStyle w:val="Hyperlink"/>
                <w:rFonts w:ascii="Sylfaen" w:hAnsi="Sylfaen" w:cs="Sylfaen"/>
                <w:noProof/>
                <w:lang w:val="ka-GE"/>
              </w:rPr>
              <w:t>და</w:t>
            </w:r>
            <w:r w:rsidR="00406B2C" w:rsidRPr="004217A6">
              <w:rPr>
                <w:rStyle w:val="Hyperlink"/>
                <w:noProof/>
                <w:lang w:val="ka-GE"/>
              </w:rPr>
              <w:t xml:space="preserve"> </w:t>
            </w:r>
            <w:r w:rsidR="00406B2C" w:rsidRPr="004217A6">
              <w:rPr>
                <w:rStyle w:val="Hyperlink"/>
                <w:rFonts w:ascii="Sylfaen" w:hAnsi="Sylfaen" w:cs="Sylfaen"/>
                <w:noProof/>
                <w:lang w:val="ka-GE"/>
              </w:rPr>
              <w:t>ამოცანები</w:t>
            </w:r>
            <w:r w:rsidR="00406B2C" w:rsidRPr="004217A6">
              <w:rPr>
                <w:noProof/>
                <w:webHidden/>
                <w:lang w:val="ka-GE"/>
              </w:rPr>
              <w:tab/>
            </w:r>
            <w:r w:rsidR="00406B2C" w:rsidRPr="004217A6">
              <w:rPr>
                <w:noProof/>
                <w:webHidden/>
                <w:lang w:val="ka-GE"/>
              </w:rPr>
              <w:fldChar w:fldCharType="begin"/>
            </w:r>
            <w:r w:rsidR="00406B2C" w:rsidRPr="004217A6">
              <w:rPr>
                <w:noProof/>
                <w:webHidden/>
                <w:lang w:val="ka-GE"/>
              </w:rPr>
              <w:instrText xml:space="preserve"> PAGEREF _Toc169293861 \h </w:instrText>
            </w:r>
            <w:r w:rsidR="00406B2C" w:rsidRPr="004217A6">
              <w:rPr>
                <w:noProof/>
                <w:webHidden/>
                <w:lang w:val="ka-GE"/>
              </w:rPr>
            </w:r>
            <w:r w:rsidR="00406B2C" w:rsidRPr="004217A6">
              <w:rPr>
                <w:noProof/>
                <w:webHidden/>
                <w:lang w:val="ka-GE"/>
              </w:rPr>
              <w:fldChar w:fldCharType="separate"/>
            </w:r>
            <w:r w:rsidR="00406B2C" w:rsidRPr="004217A6">
              <w:rPr>
                <w:noProof/>
                <w:webHidden/>
                <w:lang w:val="ka-GE"/>
              </w:rPr>
              <w:t>4</w:t>
            </w:r>
            <w:r w:rsidR="00406B2C" w:rsidRPr="004217A6">
              <w:rPr>
                <w:noProof/>
                <w:webHidden/>
                <w:lang w:val="ka-GE"/>
              </w:rPr>
              <w:fldChar w:fldCharType="end"/>
            </w:r>
          </w:hyperlink>
        </w:p>
        <w:p w14:paraId="3ECBB321" w14:textId="75191C05" w:rsidR="00406B2C" w:rsidRPr="004217A6" w:rsidRDefault="00040DB1">
          <w:pPr>
            <w:pStyle w:val="TOC3"/>
            <w:tabs>
              <w:tab w:val="right" w:leader="dot" w:pos="9960"/>
            </w:tabs>
            <w:rPr>
              <w:rFonts w:cstheme="minorBidi"/>
              <w:noProof/>
              <w:kern w:val="2"/>
              <w:lang w:val="ka-GE"/>
              <w14:ligatures w14:val="standardContextual"/>
            </w:rPr>
          </w:pPr>
          <w:hyperlink w:anchor="_Toc169293862" w:history="1">
            <w:r w:rsidR="00406B2C" w:rsidRPr="004217A6">
              <w:rPr>
                <w:rStyle w:val="Hyperlink"/>
                <w:rFonts w:ascii="Sylfaen" w:hAnsi="Sylfaen" w:cs="Sylfaen"/>
                <w:b/>
                <w:bCs/>
                <w:noProof/>
                <w:w w:val="95"/>
                <w:lang w:val="ka-GE"/>
              </w:rPr>
              <w:t>თავი II. საბიბლიოთეკო საქმიანობის წარმართვა</w:t>
            </w:r>
            <w:r w:rsidR="00406B2C" w:rsidRPr="004217A6">
              <w:rPr>
                <w:noProof/>
                <w:webHidden/>
                <w:lang w:val="ka-GE"/>
              </w:rPr>
              <w:tab/>
            </w:r>
            <w:r w:rsidR="00406B2C" w:rsidRPr="004217A6">
              <w:rPr>
                <w:noProof/>
                <w:webHidden/>
                <w:lang w:val="ka-GE"/>
              </w:rPr>
              <w:fldChar w:fldCharType="begin"/>
            </w:r>
            <w:r w:rsidR="00406B2C" w:rsidRPr="004217A6">
              <w:rPr>
                <w:noProof/>
                <w:webHidden/>
                <w:lang w:val="ka-GE"/>
              </w:rPr>
              <w:instrText xml:space="preserve"> PAGEREF _Toc169293862 \h </w:instrText>
            </w:r>
            <w:r w:rsidR="00406B2C" w:rsidRPr="004217A6">
              <w:rPr>
                <w:noProof/>
                <w:webHidden/>
                <w:lang w:val="ka-GE"/>
              </w:rPr>
            </w:r>
            <w:r w:rsidR="00406B2C" w:rsidRPr="004217A6">
              <w:rPr>
                <w:noProof/>
                <w:webHidden/>
                <w:lang w:val="ka-GE"/>
              </w:rPr>
              <w:fldChar w:fldCharType="separate"/>
            </w:r>
            <w:r w:rsidR="00406B2C" w:rsidRPr="004217A6">
              <w:rPr>
                <w:noProof/>
                <w:webHidden/>
                <w:lang w:val="ka-GE"/>
              </w:rPr>
              <w:t>4</w:t>
            </w:r>
            <w:r w:rsidR="00406B2C" w:rsidRPr="004217A6">
              <w:rPr>
                <w:noProof/>
                <w:webHidden/>
                <w:lang w:val="ka-GE"/>
              </w:rPr>
              <w:fldChar w:fldCharType="end"/>
            </w:r>
          </w:hyperlink>
        </w:p>
        <w:p w14:paraId="27A3CC76" w14:textId="093B3392" w:rsidR="00406B2C" w:rsidRPr="004217A6" w:rsidRDefault="00040DB1">
          <w:pPr>
            <w:pStyle w:val="TOC2"/>
            <w:tabs>
              <w:tab w:val="right" w:leader="dot" w:pos="9960"/>
            </w:tabs>
            <w:rPr>
              <w:rFonts w:cstheme="minorBidi"/>
              <w:noProof/>
              <w:kern w:val="2"/>
              <w:lang w:val="ka-GE"/>
              <w14:ligatures w14:val="standardContextual"/>
            </w:rPr>
          </w:pPr>
          <w:hyperlink w:anchor="_Toc169293863" w:history="1">
            <w:r w:rsidR="00406B2C" w:rsidRPr="004217A6">
              <w:rPr>
                <w:rStyle w:val="Hyperlink"/>
                <w:rFonts w:ascii="Sylfaen" w:hAnsi="Sylfaen" w:cs="Sylfaen"/>
                <w:noProof/>
                <w:w w:val="95"/>
                <w:lang w:val="ka-GE"/>
              </w:rPr>
              <w:t>მუხლი</w:t>
            </w:r>
            <w:r w:rsidR="00406B2C" w:rsidRPr="004217A6">
              <w:rPr>
                <w:rStyle w:val="Hyperlink"/>
                <w:noProof/>
                <w:w w:val="95"/>
                <w:lang w:val="ka-GE"/>
              </w:rPr>
              <w:t xml:space="preserve"> 4. </w:t>
            </w:r>
            <w:r w:rsidR="00406B2C" w:rsidRPr="004217A6">
              <w:rPr>
                <w:rStyle w:val="Hyperlink"/>
                <w:rFonts w:ascii="Sylfaen" w:hAnsi="Sylfaen" w:cs="Sylfaen"/>
                <w:noProof/>
                <w:w w:val="95"/>
                <w:lang w:val="ka-GE"/>
              </w:rPr>
              <w:t>ბიბლიოთეკის</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ფუნქციები</w:t>
            </w:r>
            <w:r w:rsidR="00406B2C" w:rsidRPr="004217A6">
              <w:rPr>
                <w:noProof/>
                <w:webHidden/>
                <w:lang w:val="ka-GE"/>
              </w:rPr>
              <w:tab/>
            </w:r>
            <w:r w:rsidR="00406B2C" w:rsidRPr="004217A6">
              <w:rPr>
                <w:noProof/>
                <w:webHidden/>
                <w:lang w:val="ka-GE"/>
              </w:rPr>
              <w:fldChar w:fldCharType="begin"/>
            </w:r>
            <w:r w:rsidR="00406B2C" w:rsidRPr="004217A6">
              <w:rPr>
                <w:noProof/>
                <w:webHidden/>
                <w:lang w:val="ka-GE"/>
              </w:rPr>
              <w:instrText xml:space="preserve"> PAGEREF _Toc169293863 \h </w:instrText>
            </w:r>
            <w:r w:rsidR="00406B2C" w:rsidRPr="004217A6">
              <w:rPr>
                <w:noProof/>
                <w:webHidden/>
                <w:lang w:val="ka-GE"/>
              </w:rPr>
            </w:r>
            <w:r w:rsidR="00406B2C" w:rsidRPr="004217A6">
              <w:rPr>
                <w:noProof/>
                <w:webHidden/>
                <w:lang w:val="ka-GE"/>
              </w:rPr>
              <w:fldChar w:fldCharType="separate"/>
            </w:r>
            <w:r w:rsidR="00406B2C" w:rsidRPr="004217A6">
              <w:rPr>
                <w:noProof/>
                <w:webHidden/>
                <w:lang w:val="ka-GE"/>
              </w:rPr>
              <w:t>5</w:t>
            </w:r>
            <w:r w:rsidR="00406B2C" w:rsidRPr="004217A6">
              <w:rPr>
                <w:noProof/>
                <w:webHidden/>
                <w:lang w:val="ka-GE"/>
              </w:rPr>
              <w:fldChar w:fldCharType="end"/>
            </w:r>
          </w:hyperlink>
        </w:p>
        <w:p w14:paraId="51E78BAE" w14:textId="077FF402" w:rsidR="00406B2C" w:rsidRPr="004217A6" w:rsidRDefault="00040DB1">
          <w:pPr>
            <w:pStyle w:val="TOC2"/>
            <w:tabs>
              <w:tab w:val="right" w:leader="dot" w:pos="9960"/>
            </w:tabs>
            <w:rPr>
              <w:rFonts w:cstheme="minorBidi"/>
              <w:noProof/>
              <w:kern w:val="2"/>
              <w:lang w:val="ka-GE"/>
              <w14:ligatures w14:val="standardContextual"/>
            </w:rPr>
          </w:pPr>
          <w:hyperlink w:anchor="_Toc169293864" w:history="1">
            <w:r w:rsidR="00406B2C" w:rsidRPr="004217A6">
              <w:rPr>
                <w:rStyle w:val="Hyperlink"/>
                <w:rFonts w:ascii="Sylfaen" w:hAnsi="Sylfaen" w:cs="Sylfaen"/>
                <w:noProof/>
                <w:lang w:val="ka-GE"/>
              </w:rPr>
              <w:t>მუხლი</w:t>
            </w:r>
            <w:r w:rsidR="00406B2C" w:rsidRPr="004217A6">
              <w:rPr>
                <w:rStyle w:val="Hyperlink"/>
                <w:noProof/>
                <w:lang w:val="ka-GE"/>
              </w:rPr>
              <w:t xml:space="preserve"> 6. </w:t>
            </w:r>
            <w:r w:rsidR="00406B2C" w:rsidRPr="004217A6">
              <w:rPr>
                <w:rStyle w:val="Hyperlink"/>
                <w:rFonts w:ascii="Sylfaen" w:hAnsi="Sylfaen" w:cs="Sylfaen"/>
                <w:noProof/>
                <w:lang w:val="ka-GE"/>
              </w:rPr>
              <w:t>საბიბლიოთეკო</w:t>
            </w:r>
            <w:r w:rsidR="00406B2C" w:rsidRPr="004217A6">
              <w:rPr>
                <w:rStyle w:val="Hyperlink"/>
                <w:noProof/>
                <w:lang w:val="ka-GE"/>
              </w:rPr>
              <w:t xml:space="preserve"> </w:t>
            </w:r>
            <w:r w:rsidR="00406B2C" w:rsidRPr="004217A6">
              <w:rPr>
                <w:rStyle w:val="Hyperlink"/>
                <w:rFonts w:ascii="Sylfaen" w:hAnsi="Sylfaen" w:cs="Sylfaen"/>
                <w:noProof/>
                <w:lang w:val="ka-GE"/>
              </w:rPr>
              <w:t>რესურსების</w:t>
            </w:r>
            <w:r w:rsidR="00406B2C" w:rsidRPr="004217A6">
              <w:rPr>
                <w:rStyle w:val="Hyperlink"/>
                <w:noProof/>
                <w:lang w:val="ka-GE"/>
              </w:rPr>
              <w:t xml:space="preserve"> </w:t>
            </w:r>
            <w:r w:rsidR="00406B2C" w:rsidRPr="004217A6">
              <w:rPr>
                <w:rStyle w:val="Hyperlink"/>
                <w:rFonts w:ascii="Sylfaen" w:hAnsi="Sylfaen" w:cs="Sylfaen"/>
                <w:noProof/>
                <w:lang w:val="ka-GE"/>
              </w:rPr>
              <w:t>აღრიცხვა</w:t>
            </w:r>
            <w:r w:rsidR="00406B2C" w:rsidRPr="004217A6">
              <w:rPr>
                <w:noProof/>
                <w:webHidden/>
                <w:lang w:val="ka-GE"/>
              </w:rPr>
              <w:tab/>
            </w:r>
            <w:r w:rsidR="00406B2C" w:rsidRPr="004217A6">
              <w:rPr>
                <w:noProof/>
                <w:webHidden/>
                <w:lang w:val="ka-GE"/>
              </w:rPr>
              <w:fldChar w:fldCharType="begin"/>
            </w:r>
            <w:r w:rsidR="00406B2C" w:rsidRPr="004217A6">
              <w:rPr>
                <w:noProof/>
                <w:webHidden/>
                <w:lang w:val="ka-GE"/>
              </w:rPr>
              <w:instrText xml:space="preserve"> PAGEREF _Toc169293864 \h </w:instrText>
            </w:r>
            <w:r w:rsidR="00406B2C" w:rsidRPr="004217A6">
              <w:rPr>
                <w:noProof/>
                <w:webHidden/>
                <w:lang w:val="ka-GE"/>
              </w:rPr>
            </w:r>
            <w:r w:rsidR="00406B2C" w:rsidRPr="004217A6">
              <w:rPr>
                <w:noProof/>
                <w:webHidden/>
                <w:lang w:val="ka-GE"/>
              </w:rPr>
              <w:fldChar w:fldCharType="separate"/>
            </w:r>
            <w:r w:rsidR="00406B2C" w:rsidRPr="004217A6">
              <w:rPr>
                <w:noProof/>
                <w:webHidden/>
                <w:lang w:val="ka-GE"/>
              </w:rPr>
              <w:t>5</w:t>
            </w:r>
            <w:r w:rsidR="00406B2C" w:rsidRPr="004217A6">
              <w:rPr>
                <w:noProof/>
                <w:webHidden/>
                <w:lang w:val="ka-GE"/>
              </w:rPr>
              <w:fldChar w:fldCharType="end"/>
            </w:r>
          </w:hyperlink>
        </w:p>
        <w:p w14:paraId="3AE6709F" w14:textId="7CE5D329" w:rsidR="00406B2C" w:rsidRPr="004217A6" w:rsidRDefault="00040DB1">
          <w:pPr>
            <w:pStyle w:val="TOC2"/>
            <w:tabs>
              <w:tab w:val="right" w:leader="dot" w:pos="9960"/>
            </w:tabs>
            <w:rPr>
              <w:rFonts w:cstheme="minorBidi"/>
              <w:noProof/>
              <w:kern w:val="2"/>
              <w:lang w:val="ka-GE"/>
              <w14:ligatures w14:val="standardContextual"/>
            </w:rPr>
          </w:pPr>
          <w:hyperlink w:anchor="_Toc169293865" w:history="1">
            <w:r w:rsidR="00406B2C" w:rsidRPr="004217A6">
              <w:rPr>
                <w:rStyle w:val="Hyperlink"/>
                <w:rFonts w:ascii="Sylfaen" w:hAnsi="Sylfaen" w:cs="Sylfaen"/>
                <w:noProof/>
                <w:w w:val="95"/>
                <w:lang w:val="ka-GE"/>
              </w:rPr>
              <w:t>მუხლი</w:t>
            </w:r>
            <w:r w:rsidR="00406B2C" w:rsidRPr="004217A6">
              <w:rPr>
                <w:rStyle w:val="Hyperlink"/>
                <w:noProof/>
                <w:w w:val="95"/>
                <w:lang w:val="ka-GE"/>
              </w:rPr>
              <w:t xml:space="preserve"> 7. </w:t>
            </w:r>
            <w:r w:rsidR="00406B2C" w:rsidRPr="004217A6">
              <w:rPr>
                <w:rStyle w:val="Hyperlink"/>
                <w:rFonts w:ascii="Sylfaen" w:hAnsi="Sylfaen" w:cs="Sylfaen"/>
                <w:noProof/>
                <w:w w:val="95"/>
                <w:lang w:val="ka-GE"/>
              </w:rPr>
              <w:t>საბიბლიოთეკო</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რესურსის</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დამუშავება</w:t>
            </w:r>
            <w:r w:rsidR="00406B2C" w:rsidRPr="004217A6">
              <w:rPr>
                <w:noProof/>
                <w:webHidden/>
                <w:lang w:val="ka-GE"/>
              </w:rPr>
              <w:tab/>
            </w:r>
            <w:r w:rsidR="00406B2C" w:rsidRPr="004217A6">
              <w:rPr>
                <w:noProof/>
                <w:webHidden/>
                <w:lang w:val="ka-GE"/>
              </w:rPr>
              <w:fldChar w:fldCharType="begin"/>
            </w:r>
            <w:r w:rsidR="00406B2C" w:rsidRPr="004217A6">
              <w:rPr>
                <w:noProof/>
                <w:webHidden/>
                <w:lang w:val="ka-GE"/>
              </w:rPr>
              <w:instrText xml:space="preserve"> PAGEREF _Toc169293865 \h </w:instrText>
            </w:r>
            <w:r w:rsidR="00406B2C" w:rsidRPr="004217A6">
              <w:rPr>
                <w:noProof/>
                <w:webHidden/>
                <w:lang w:val="ka-GE"/>
              </w:rPr>
            </w:r>
            <w:r w:rsidR="00406B2C" w:rsidRPr="004217A6">
              <w:rPr>
                <w:noProof/>
                <w:webHidden/>
                <w:lang w:val="ka-GE"/>
              </w:rPr>
              <w:fldChar w:fldCharType="separate"/>
            </w:r>
            <w:r w:rsidR="00406B2C" w:rsidRPr="004217A6">
              <w:rPr>
                <w:noProof/>
                <w:webHidden/>
                <w:lang w:val="ka-GE"/>
              </w:rPr>
              <w:t>6</w:t>
            </w:r>
            <w:r w:rsidR="00406B2C" w:rsidRPr="004217A6">
              <w:rPr>
                <w:noProof/>
                <w:webHidden/>
                <w:lang w:val="ka-GE"/>
              </w:rPr>
              <w:fldChar w:fldCharType="end"/>
            </w:r>
          </w:hyperlink>
        </w:p>
        <w:p w14:paraId="357B5882" w14:textId="11E73F9A" w:rsidR="00406B2C" w:rsidRPr="004217A6" w:rsidRDefault="00040DB1">
          <w:pPr>
            <w:pStyle w:val="TOC2"/>
            <w:tabs>
              <w:tab w:val="right" w:leader="dot" w:pos="9960"/>
            </w:tabs>
            <w:rPr>
              <w:rFonts w:cstheme="minorBidi"/>
              <w:noProof/>
              <w:kern w:val="2"/>
              <w:lang w:val="ka-GE"/>
              <w14:ligatures w14:val="standardContextual"/>
            </w:rPr>
          </w:pPr>
          <w:hyperlink w:anchor="_Toc169293866" w:history="1">
            <w:r w:rsidR="00406B2C" w:rsidRPr="004217A6">
              <w:rPr>
                <w:rStyle w:val="Hyperlink"/>
                <w:rFonts w:ascii="Sylfaen" w:hAnsi="Sylfaen" w:cs="Sylfaen"/>
                <w:noProof/>
                <w:w w:val="95"/>
                <w:lang w:val="ka-GE"/>
              </w:rPr>
              <w:t>მუხლი</w:t>
            </w:r>
            <w:r w:rsidR="00406B2C" w:rsidRPr="004217A6">
              <w:rPr>
                <w:rStyle w:val="Hyperlink"/>
                <w:noProof/>
                <w:w w:val="95"/>
                <w:lang w:val="ka-GE"/>
              </w:rPr>
              <w:t xml:space="preserve"> 8. </w:t>
            </w:r>
            <w:r w:rsidR="00406B2C" w:rsidRPr="004217A6">
              <w:rPr>
                <w:rStyle w:val="Hyperlink"/>
                <w:rFonts w:ascii="Sylfaen" w:hAnsi="Sylfaen" w:cs="Sylfaen"/>
                <w:noProof/>
                <w:w w:val="95"/>
                <w:lang w:val="ka-GE"/>
              </w:rPr>
              <w:t>საბიბლიოთეკო</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ფონდის</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შევსება</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და</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განვითარება</w:t>
            </w:r>
            <w:r w:rsidR="00406B2C" w:rsidRPr="004217A6">
              <w:rPr>
                <w:noProof/>
                <w:webHidden/>
                <w:lang w:val="ka-GE"/>
              </w:rPr>
              <w:tab/>
            </w:r>
            <w:r w:rsidR="00406B2C" w:rsidRPr="004217A6">
              <w:rPr>
                <w:noProof/>
                <w:webHidden/>
                <w:lang w:val="ka-GE"/>
              </w:rPr>
              <w:fldChar w:fldCharType="begin"/>
            </w:r>
            <w:r w:rsidR="00406B2C" w:rsidRPr="004217A6">
              <w:rPr>
                <w:noProof/>
                <w:webHidden/>
                <w:lang w:val="ka-GE"/>
              </w:rPr>
              <w:instrText xml:space="preserve"> PAGEREF _Toc169293866 \h </w:instrText>
            </w:r>
            <w:r w:rsidR="00406B2C" w:rsidRPr="004217A6">
              <w:rPr>
                <w:noProof/>
                <w:webHidden/>
                <w:lang w:val="ka-GE"/>
              </w:rPr>
            </w:r>
            <w:r w:rsidR="00406B2C" w:rsidRPr="004217A6">
              <w:rPr>
                <w:noProof/>
                <w:webHidden/>
                <w:lang w:val="ka-GE"/>
              </w:rPr>
              <w:fldChar w:fldCharType="separate"/>
            </w:r>
            <w:r w:rsidR="00406B2C" w:rsidRPr="004217A6">
              <w:rPr>
                <w:noProof/>
                <w:webHidden/>
                <w:lang w:val="ka-GE"/>
              </w:rPr>
              <w:t>6</w:t>
            </w:r>
            <w:r w:rsidR="00406B2C" w:rsidRPr="004217A6">
              <w:rPr>
                <w:noProof/>
                <w:webHidden/>
                <w:lang w:val="ka-GE"/>
              </w:rPr>
              <w:fldChar w:fldCharType="end"/>
            </w:r>
          </w:hyperlink>
        </w:p>
        <w:p w14:paraId="57FF3769" w14:textId="432909E1" w:rsidR="00406B2C" w:rsidRPr="004217A6" w:rsidRDefault="00040DB1">
          <w:pPr>
            <w:pStyle w:val="TOC2"/>
            <w:tabs>
              <w:tab w:val="right" w:leader="dot" w:pos="9960"/>
            </w:tabs>
            <w:rPr>
              <w:rFonts w:cstheme="minorBidi"/>
              <w:noProof/>
              <w:kern w:val="2"/>
              <w:lang w:val="ka-GE"/>
              <w14:ligatures w14:val="standardContextual"/>
            </w:rPr>
          </w:pPr>
          <w:hyperlink w:anchor="_Toc169293867" w:history="1">
            <w:r w:rsidR="00406B2C" w:rsidRPr="004217A6">
              <w:rPr>
                <w:rStyle w:val="Hyperlink"/>
                <w:rFonts w:ascii="Sylfaen" w:hAnsi="Sylfaen" w:cs="Sylfaen"/>
                <w:noProof/>
                <w:w w:val="95"/>
                <w:lang w:val="ka-GE"/>
              </w:rPr>
              <w:t>მუხლი</w:t>
            </w:r>
            <w:r w:rsidR="00406B2C" w:rsidRPr="004217A6">
              <w:rPr>
                <w:rStyle w:val="Hyperlink"/>
                <w:noProof/>
                <w:w w:val="95"/>
                <w:lang w:val="ka-GE"/>
              </w:rPr>
              <w:t xml:space="preserve"> 9. </w:t>
            </w:r>
            <w:r w:rsidR="00406B2C" w:rsidRPr="004217A6">
              <w:rPr>
                <w:rStyle w:val="Hyperlink"/>
                <w:rFonts w:ascii="Sylfaen" w:hAnsi="Sylfaen" w:cs="Sylfaen"/>
                <w:noProof/>
                <w:w w:val="95"/>
                <w:lang w:val="ka-GE"/>
              </w:rPr>
              <w:t>საბიბლიოთეკო</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ფონდის</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ინვენტარიზაცია</w:t>
            </w:r>
            <w:r w:rsidR="00406B2C" w:rsidRPr="004217A6">
              <w:rPr>
                <w:noProof/>
                <w:webHidden/>
                <w:lang w:val="ka-GE"/>
              </w:rPr>
              <w:tab/>
            </w:r>
            <w:r w:rsidR="00406B2C" w:rsidRPr="004217A6">
              <w:rPr>
                <w:noProof/>
                <w:webHidden/>
                <w:lang w:val="ka-GE"/>
              </w:rPr>
              <w:fldChar w:fldCharType="begin"/>
            </w:r>
            <w:r w:rsidR="00406B2C" w:rsidRPr="004217A6">
              <w:rPr>
                <w:noProof/>
                <w:webHidden/>
                <w:lang w:val="ka-GE"/>
              </w:rPr>
              <w:instrText xml:space="preserve"> PAGEREF _Toc169293867 \h </w:instrText>
            </w:r>
            <w:r w:rsidR="00406B2C" w:rsidRPr="004217A6">
              <w:rPr>
                <w:noProof/>
                <w:webHidden/>
                <w:lang w:val="ka-GE"/>
              </w:rPr>
            </w:r>
            <w:r w:rsidR="00406B2C" w:rsidRPr="004217A6">
              <w:rPr>
                <w:noProof/>
                <w:webHidden/>
                <w:lang w:val="ka-GE"/>
              </w:rPr>
              <w:fldChar w:fldCharType="separate"/>
            </w:r>
            <w:r w:rsidR="00406B2C" w:rsidRPr="004217A6">
              <w:rPr>
                <w:noProof/>
                <w:webHidden/>
                <w:lang w:val="ka-GE"/>
              </w:rPr>
              <w:t>7</w:t>
            </w:r>
            <w:r w:rsidR="00406B2C" w:rsidRPr="004217A6">
              <w:rPr>
                <w:noProof/>
                <w:webHidden/>
                <w:lang w:val="ka-GE"/>
              </w:rPr>
              <w:fldChar w:fldCharType="end"/>
            </w:r>
          </w:hyperlink>
        </w:p>
        <w:p w14:paraId="74FD9C38" w14:textId="1AF4A001" w:rsidR="00406B2C" w:rsidRPr="004217A6" w:rsidRDefault="00040DB1">
          <w:pPr>
            <w:pStyle w:val="TOC2"/>
            <w:tabs>
              <w:tab w:val="right" w:leader="dot" w:pos="9960"/>
            </w:tabs>
            <w:rPr>
              <w:rFonts w:cstheme="minorBidi"/>
              <w:noProof/>
              <w:kern w:val="2"/>
              <w:lang w:val="ka-GE"/>
              <w14:ligatures w14:val="standardContextual"/>
            </w:rPr>
          </w:pPr>
          <w:hyperlink w:anchor="_Toc169293868" w:history="1">
            <w:r w:rsidR="00406B2C" w:rsidRPr="004217A6">
              <w:rPr>
                <w:rStyle w:val="Hyperlink"/>
                <w:rFonts w:ascii="Sylfaen" w:hAnsi="Sylfaen" w:cs="Sylfaen"/>
                <w:noProof/>
                <w:w w:val="95"/>
                <w:lang w:val="ka-GE"/>
              </w:rPr>
              <w:t>მუხლი</w:t>
            </w:r>
            <w:r w:rsidR="00406B2C" w:rsidRPr="004217A6">
              <w:rPr>
                <w:rStyle w:val="Hyperlink"/>
                <w:noProof/>
                <w:w w:val="95"/>
                <w:lang w:val="ka-GE"/>
              </w:rPr>
              <w:t xml:space="preserve"> 10. </w:t>
            </w:r>
            <w:r w:rsidR="00406B2C" w:rsidRPr="004217A6">
              <w:rPr>
                <w:rStyle w:val="Hyperlink"/>
                <w:rFonts w:ascii="Sylfaen" w:hAnsi="Sylfaen" w:cs="Sylfaen"/>
                <w:noProof/>
                <w:w w:val="95"/>
                <w:lang w:val="ka-GE"/>
              </w:rPr>
              <w:t>საბიბლიოთეკო</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სერვისების</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მართვა</w:t>
            </w:r>
            <w:r w:rsidR="00406B2C" w:rsidRPr="004217A6">
              <w:rPr>
                <w:noProof/>
                <w:webHidden/>
                <w:lang w:val="ka-GE"/>
              </w:rPr>
              <w:tab/>
            </w:r>
            <w:r w:rsidR="00406B2C" w:rsidRPr="004217A6">
              <w:rPr>
                <w:noProof/>
                <w:webHidden/>
                <w:lang w:val="ka-GE"/>
              </w:rPr>
              <w:fldChar w:fldCharType="begin"/>
            </w:r>
            <w:r w:rsidR="00406B2C" w:rsidRPr="004217A6">
              <w:rPr>
                <w:noProof/>
                <w:webHidden/>
                <w:lang w:val="ka-GE"/>
              </w:rPr>
              <w:instrText xml:space="preserve"> PAGEREF _Toc169293868 \h </w:instrText>
            </w:r>
            <w:r w:rsidR="00406B2C" w:rsidRPr="004217A6">
              <w:rPr>
                <w:noProof/>
                <w:webHidden/>
                <w:lang w:val="ka-GE"/>
              </w:rPr>
            </w:r>
            <w:r w:rsidR="00406B2C" w:rsidRPr="004217A6">
              <w:rPr>
                <w:noProof/>
                <w:webHidden/>
                <w:lang w:val="ka-GE"/>
              </w:rPr>
              <w:fldChar w:fldCharType="separate"/>
            </w:r>
            <w:r w:rsidR="00406B2C" w:rsidRPr="004217A6">
              <w:rPr>
                <w:noProof/>
                <w:webHidden/>
                <w:lang w:val="ka-GE"/>
              </w:rPr>
              <w:t>7</w:t>
            </w:r>
            <w:r w:rsidR="00406B2C" w:rsidRPr="004217A6">
              <w:rPr>
                <w:noProof/>
                <w:webHidden/>
                <w:lang w:val="ka-GE"/>
              </w:rPr>
              <w:fldChar w:fldCharType="end"/>
            </w:r>
          </w:hyperlink>
        </w:p>
        <w:p w14:paraId="405F11D2" w14:textId="4D72FD41" w:rsidR="00406B2C" w:rsidRPr="004217A6" w:rsidRDefault="00040DB1">
          <w:pPr>
            <w:pStyle w:val="TOC2"/>
            <w:tabs>
              <w:tab w:val="right" w:leader="dot" w:pos="9960"/>
            </w:tabs>
            <w:rPr>
              <w:rFonts w:cstheme="minorBidi"/>
              <w:noProof/>
              <w:kern w:val="2"/>
              <w:lang w:val="ka-GE"/>
              <w14:ligatures w14:val="standardContextual"/>
            </w:rPr>
          </w:pPr>
          <w:hyperlink w:anchor="_Toc169293869" w:history="1">
            <w:r w:rsidR="00406B2C" w:rsidRPr="004217A6">
              <w:rPr>
                <w:rStyle w:val="Hyperlink"/>
                <w:rFonts w:ascii="Sylfaen" w:hAnsi="Sylfaen" w:cs="Sylfaen"/>
                <w:noProof/>
                <w:w w:val="95"/>
                <w:lang w:val="ka-GE"/>
              </w:rPr>
              <w:t>მუხლი</w:t>
            </w:r>
            <w:r w:rsidR="00406B2C" w:rsidRPr="004217A6">
              <w:rPr>
                <w:rStyle w:val="Hyperlink"/>
                <w:noProof/>
                <w:w w:val="95"/>
                <w:lang w:val="ka-GE"/>
              </w:rPr>
              <w:t xml:space="preserve"> 11. </w:t>
            </w:r>
            <w:r w:rsidR="00406B2C" w:rsidRPr="004217A6">
              <w:rPr>
                <w:rStyle w:val="Hyperlink"/>
                <w:rFonts w:ascii="Sylfaen" w:hAnsi="Sylfaen" w:cs="Sylfaen"/>
                <w:noProof/>
                <w:w w:val="95"/>
                <w:lang w:val="ka-GE"/>
              </w:rPr>
              <w:t>სასწავლო</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რესურსებთან</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სსსმ</w:t>
            </w:r>
            <w:r w:rsidR="00406B2C" w:rsidRPr="004217A6">
              <w:rPr>
                <w:rStyle w:val="Hyperlink"/>
                <w:noProof/>
                <w:w w:val="95"/>
                <w:lang w:val="ka-GE"/>
              </w:rPr>
              <w:t>/</w:t>
            </w:r>
            <w:r w:rsidR="00406B2C" w:rsidRPr="004217A6">
              <w:rPr>
                <w:rStyle w:val="Hyperlink"/>
                <w:rFonts w:ascii="Sylfaen" w:hAnsi="Sylfaen" w:cs="Sylfaen"/>
                <w:noProof/>
                <w:w w:val="95"/>
                <w:lang w:val="ka-GE"/>
              </w:rPr>
              <w:t>შშმ</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პირების</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ხელმისაწვდომობის</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უზრუნველყოფა</w:t>
            </w:r>
            <w:r w:rsidR="00406B2C" w:rsidRPr="004217A6">
              <w:rPr>
                <w:noProof/>
                <w:webHidden/>
                <w:lang w:val="ka-GE"/>
              </w:rPr>
              <w:tab/>
            </w:r>
            <w:r w:rsidR="00406B2C" w:rsidRPr="004217A6">
              <w:rPr>
                <w:noProof/>
                <w:webHidden/>
                <w:lang w:val="ka-GE"/>
              </w:rPr>
              <w:fldChar w:fldCharType="begin"/>
            </w:r>
            <w:r w:rsidR="00406B2C" w:rsidRPr="004217A6">
              <w:rPr>
                <w:noProof/>
                <w:webHidden/>
                <w:lang w:val="ka-GE"/>
              </w:rPr>
              <w:instrText xml:space="preserve"> PAGEREF _Toc169293869 \h </w:instrText>
            </w:r>
            <w:r w:rsidR="00406B2C" w:rsidRPr="004217A6">
              <w:rPr>
                <w:noProof/>
                <w:webHidden/>
                <w:lang w:val="ka-GE"/>
              </w:rPr>
            </w:r>
            <w:r w:rsidR="00406B2C" w:rsidRPr="004217A6">
              <w:rPr>
                <w:noProof/>
                <w:webHidden/>
                <w:lang w:val="ka-GE"/>
              </w:rPr>
              <w:fldChar w:fldCharType="separate"/>
            </w:r>
            <w:r w:rsidR="00406B2C" w:rsidRPr="004217A6">
              <w:rPr>
                <w:noProof/>
                <w:webHidden/>
                <w:lang w:val="ka-GE"/>
              </w:rPr>
              <w:t>7</w:t>
            </w:r>
            <w:r w:rsidR="00406B2C" w:rsidRPr="004217A6">
              <w:rPr>
                <w:noProof/>
                <w:webHidden/>
                <w:lang w:val="ka-GE"/>
              </w:rPr>
              <w:fldChar w:fldCharType="end"/>
            </w:r>
          </w:hyperlink>
        </w:p>
        <w:p w14:paraId="1A3B7A56" w14:textId="7963829C" w:rsidR="00406B2C" w:rsidRPr="004217A6" w:rsidRDefault="00040DB1">
          <w:pPr>
            <w:pStyle w:val="TOC2"/>
            <w:tabs>
              <w:tab w:val="left" w:pos="1540"/>
              <w:tab w:val="right" w:leader="dot" w:pos="9960"/>
            </w:tabs>
            <w:rPr>
              <w:rFonts w:cstheme="minorBidi"/>
              <w:noProof/>
              <w:kern w:val="2"/>
              <w:lang w:val="ka-GE"/>
              <w14:ligatures w14:val="standardContextual"/>
            </w:rPr>
          </w:pPr>
          <w:hyperlink w:anchor="_Toc169293870" w:history="1">
            <w:r w:rsidR="00406B2C" w:rsidRPr="004217A6">
              <w:rPr>
                <w:rStyle w:val="Hyperlink"/>
                <w:rFonts w:ascii="Sylfaen" w:hAnsi="Sylfaen" w:cs="Sylfaen"/>
                <w:noProof/>
                <w:w w:val="95"/>
                <w:lang w:val="ka-GE"/>
              </w:rPr>
              <w:t>მუხლი</w:t>
            </w:r>
            <w:r w:rsidR="00406B2C" w:rsidRPr="004217A6">
              <w:rPr>
                <w:rStyle w:val="Hyperlink"/>
                <w:noProof/>
                <w:w w:val="95"/>
                <w:lang w:val="ka-GE"/>
              </w:rPr>
              <w:t>12.</w:t>
            </w:r>
            <w:r w:rsidR="00406B2C" w:rsidRPr="004217A6">
              <w:rPr>
                <w:rFonts w:cstheme="minorBidi"/>
                <w:noProof/>
                <w:kern w:val="2"/>
                <w:lang w:val="ka-GE"/>
                <w14:ligatures w14:val="standardContextual"/>
              </w:rPr>
              <w:tab/>
            </w:r>
            <w:r w:rsidR="00406B2C" w:rsidRPr="004217A6">
              <w:rPr>
                <w:rStyle w:val="Hyperlink"/>
                <w:rFonts w:ascii="Sylfaen" w:hAnsi="Sylfaen" w:cs="Sylfaen"/>
                <w:noProof/>
                <w:w w:val="95"/>
                <w:lang w:val="ka-GE"/>
              </w:rPr>
              <w:t>ბიბლიოთეკაში</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 xml:space="preserve">გაწევრიანება მოსწავლეების, </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პროფესიული</w:t>
            </w:r>
            <w:r w:rsidR="00406B2C" w:rsidRPr="004217A6">
              <w:rPr>
                <w:rStyle w:val="Hyperlink"/>
                <w:rFonts w:ascii="Sylfaen" w:hAnsi="Sylfaen"/>
                <w:noProof/>
                <w:w w:val="95"/>
                <w:lang w:val="ka-GE"/>
              </w:rPr>
              <w:t xml:space="preserve"> </w:t>
            </w:r>
            <w:r w:rsidR="00406B2C" w:rsidRPr="004217A6">
              <w:rPr>
                <w:rStyle w:val="Hyperlink"/>
                <w:rFonts w:ascii="Sylfaen" w:hAnsi="Sylfaen" w:cs="Sylfaen"/>
                <w:noProof/>
                <w:w w:val="95"/>
                <w:lang w:val="ka-GE"/>
              </w:rPr>
              <w:t>სტუდენტების</w:t>
            </w:r>
            <w:r w:rsidR="00406B2C" w:rsidRPr="004217A6">
              <w:rPr>
                <w:rStyle w:val="Hyperlink"/>
                <w:rFonts w:ascii="Sylfaen" w:hAnsi="Sylfaen"/>
                <w:noProof/>
                <w:w w:val="95"/>
                <w:lang w:val="ka-GE"/>
              </w:rPr>
              <w:t>ა</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და</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პერსონალისათვის</w:t>
            </w:r>
            <w:r w:rsidR="00406B2C" w:rsidRPr="004217A6">
              <w:rPr>
                <w:noProof/>
                <w:webHidden/>
                <w:lang w:val="ka-GE"/>
              </w:rPr>
              <w:tab/>
            </w:r>
            <w:r w:rsidR="00406B2C" w:rsidRPr="004217A6">
              <w:rPr>
                <w:noProof/>
                <w:webHidden/>
                <w:lang w:val="ka-GE"/>
              </w:rPr>
              <w:fldChar w:fldCharType="begin"/>
            </w:r>
            <w:r w:rsidR="00406B2C" w:rsidRPr="004217A6">
              <w:rPr>
                <w:noProof/>
                <w:webHidden/>
                <w:lang w:val="ka-GE"/>
              </w:rPr>
              <w:instrText xml:space="preserve"> PAGEREF _Toc169293870 \h </w:instrText>
            </w:r>
            <w:r w:rsidR="00406B2C" w:rsidRPr="004217A6">
              <w:rPr>
                <w:noProof/>
                <w:webHidden/>
                <w:lang w:val="ka-GE"/>
              </w:rPr>
            </w:r>
            <w:r w:rsidR="00406B2C" w:rsidRPr="004217A6">
              <w:rPr>
                <w:noProof/>
                <w:webHidden/>
                <w:lang w:val="ka-GE"/>
              </w:rPr>
              <w:fldChar w:fldCharType="separate"/>
            </w:r>
            <w:r w:rsidR="00406B2C" w:rsidRPr="004217A6">
              <w:rPr>
                <w:noProof/>
                <w:webHidden/>
                <w:lang w:val="ka-GE"/>
              </w:rPr>
              <w:t>7</w:t>
            </w:r>
            <w:r w:rsidR="00406B2C" w:rsidRPr="004217A6">
              <w:rPr>
                <w:noProof/>
                <w:webHidden/>
                <w:lang w:val="ka-GE"/>
              </w:rPr>
              <w:fldChar w:fldCharType="end"/>
            </w:r>
          </w:hyperlink>
        </w:p>
        <w:p w14:paraId="76D0EEEF" w14:textId="5CE3B2CC" w:rsidR="00406B2C" w:rsidRPr="004217A6" w:rsidRDefault="00040DB1">
          <w:pPr>
            <w:pStyle w:val="TOC2"/>
            <w:tabs>
              <w:tab w:val="right" w:leader="dot" w:pos="9960"/>
            </w:tabs>
            <w:rPr>
              <w:rFonts w:cstheme="minorBidi"/>
              <w:noProof/>
              <w:kern w:val="2"/>
              <w:lang w:val="ka-GE"/>
              <w14:ligatures w14:val="standardContextual"/>
            </w:rPr>
          </w:pPr>
          <w:hyperlink w:anchor="_Toc169293871" w:history="1">
            <w:r w:rsidR="00406B2C" w:rsidRPr="004217A6">
              <w:rPr>
                <w:rStyle w:val="Hyperlink"/>
                <w:rFonts w:ascii="Sylfaen" w:hAnsi="Sylfaen" w:cs="Sylfaen"/>
                <w:noProof/>
                <w:w w:val="95"/>
                <w:lang w:val="ka-GE"/>
              </w:rPr>
              <w:t>მუხლი</w:t>
            </w:r>
            <w:r w:rsidR="00406B2C" w:rsidRPr="004217A6">
              <w:rPr>
                <w:rStyle w:val="Hyperlink"/>
                <w:noProof/>
                <w:w w:val="95"/>
                <w:lang w:val="ka-GE"/>
              </w:rPr>
              <w:t xml:space="preserve"> 13. </w:t>
            </w:r>
            <w:r w:rsidR="00406B2C" w:rsidRPr="004217A6">
              <w:rPr>
                <w:rStyle w:val="Hyperlink"/>
                <w:rFonts w:ascii="Sylfaen" w:hAnsi="Sylfaen" w:cs="Sylfaen"/>
                <w:noProof/>
                <w:w w:val="95"/>
                <w:lang w:val="ka-GE"/>
              </w:rPr>
              <w:t>ბიბლიოთეკის</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წევრობის</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შეწყვეტა</w:t>
            </w:r>
            <w:r w:rsidR="00406B2C" w:rsidRPr="004217A6">
              <w:rPr>
                <w:noProof/>
                <w:webHidden/>
                <w:lang w:val="ka-GE"/>
              </w:rPr>
              <w:tab/>
            </w:r>
            <w:r w:rsidR="00406B2C" w:rsidRPr="004217A6">
              <w:rPr>
                <w:noProof/>
                <w:webHidden/>
                <w:lang w:val="ka-GE"/>
              </w:rPr>
              <w:fldChar w:fldCharType="begin"/>
            </w:r>
            <w:r w:rsidR="00406B2C" w:rsidRPr="004217A6">
              <w:rPr>
                <w:noProof/>
                <w:webHidden/>
                <w:lang w:val="ka-GE"/>
              </w:rPr>
              <w:instrText xml:space="preserve"> PAGEREF _Toc169293871 \h </w:instrText>
            </w:r>
            <w:r w:rsidR="00406B2C" w:rsidRPr="004217A6">
              <w:rPr>
                <w:noProof/>
                <w:webHidden/>
                <w:lang w:val="ka-GE"/>
              </w:rPr>
            </w:r>
            <w:r w:rsidR="00406B2C" w:rsidRPr="004217A6">
              <w:rPr>
                <w:noProof/>
                <w:webHidden/>
                <w:lang w:val="ka-GE"/>
              </w:rPr>
              <w:fldChar w:fldCharType="separate"/>
            </w:r>
            <w:r w:rsidR="00406B2C" w:rsidRPr="004217A6">
              <w:rPr>
                <w:noProof/>
                <w:webHidden/>
                <w:lang w:val="ka-GE"/>
              </w:rPr>
              <w:t>8</w:t>
            </w:r>
            <w:r w:rsidR="00406B2C" w:rsidRPr="004217A6">
              <w:rPr>
                <w:noProof/>
                <w:webHidden/>
                <w:lang w:val="ka-GE"/>
              </w:rPr>
              <w:fldChar w:fldCharType="end"/>
            </w:r>
          </w:hyperlink>
        </w:p>
        <w:p w14:paraId="486B41C8" w14:textId="1D8EEFA8" w:rsidR="00406B2C" w:rsidRPr="004217A6" w:rsidRDefault="00040DB1">
          <w:pPr>
            <w:pStyle w:val="TOC2"/>
            <w:tabs>
              <w:tab w:val="right" w:leader="dot" w:pos="9960"/>
            </w:tabs>
            <w:rPr>
              <w:rFonts w:cstheme="minorBidi"/>
              <w:noProof/>
              <w:kern w:val="2"/>
              <w:lang w:val="ka-GE"/>
              <w14:ligatures w14:val="standardContextual"/>
            </w:rPr>
          </w:pPr>
          <w:hyperlink w:anchor="_Toc169293872" w:history="1">
            <w:r w:rsidR="00406B2C" w:rsidRPr="004217A6">
              <w:rPr>
                <w:rStyle w:val="Hyperlink"/>
                <w:rFonts w:ascii="Sylfaen" w:hAnsi="Sylfaen" w:cs="Sylfaen"/>
                <w:noProof/>
                <w:w w:val="95"/>
                <w:lang w:val="ka-GE"/>
              </w:rPr>
              <w:t>მუხლი</w:t>
            </w:r>
            <w:r w:rsidR="00406B2C" w:rsidRPr="004217A6">
              <w:rPr>
                <w:rStyle w:val="Hyperlink"/>
                <w:noProof/>
                <w:w w:val="95"/>
                <w:lang w:val="ka-GE"/>
              </w:rPr>
              <w:t xml:space="preserve"> 14. </w:t>
            </w:r>
            <w:r w:rsidR="00406B2C" w:rsidRPr="004217A6">
              <w:rPr>
                <w:rStyle w:val="Hyperlink"/>
                <w:rFonts w:ascii="Sylfaen" w:hAnsi="Sylfaen" w:cs="Sylfaen"/>
                <w:noProof/>
                <w:w w:val="95"/>
                <w:lang w:val="ka-GE"/>
              </w:rPr>
              <w:t>საბიბლიოთეკო</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რესურსის</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გატანა</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და</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დაბრუნება</w:t>
            </w:r>
            <w:r w:rsidR="00406B2C" w:rsidRPr="004217A6">
              <w:rPr>
                <w:noProof/>
                <w:webHidden/>
                <w:lang w:val="ka-GE"/>
              </w:rPr>
              <w:tab/>
            </w:r>
            <w:r w:rsidR="00406B2C" w:rsidRPr="004217A6">
              <w:rPr>
                <w:noProof/>
                <w:webHidden/>
                <w:lang w:val="ka-GE"/>
              </w:rPr>
              <w:fldChar w:fldCharType="begin"/>
            </w:r>
            <w:r w:rsidR="00406B2C" w:rsidRPr="004217A6">
              <w:rPr>
                <w:noProof/>
                <w:webHidden/>
                <w:lang w:val="ka-GE"/>
              </w:rPr>
              <w:instrText xml:space="preserve"> PAGEREF _Toc169293872 \h </w:instrText>
            </w:r>
            <w:r w:rsidR="00406B2C" w:rsidRPr="004217A6">
              <w:rPr>
                <w:noProof/>
                <w:webHidden/>
                <w:lang w:val="ka-GE"/>
              </w:rPr>
            </w:r>
            <w:r w:rsidR="00406B2C" w:rsidRPr="004217A6">
              <w:rPr>
                <w:noProof/>
                <w:webHidden/>
                <w:lang w:val="ka-GE"/>
              </w:rPr>
              <w:fldChar w:fldCharType="separate"/>
            </w:r>
            <w:r w:rsidR="00406B2C" w:rsidRPr="004217A6">
              <w:rPr>
                <w:noProof/>
                <w:webHidden/>
                <w:lang w:val="ka-GE"/>
              </w:rPr>
              <w:t>8</w:t>
            </w:r>
            <w:r w:rsidR="00406B2C" w:rsidRPr="004217A6">
              <w:rPr>
                <w:noProof/>
                <w:webHidden/>
                <w:lang w:val="ka-GE"/>
              </w:rPr>
              <w:fldChar w:fldCharType="end"/>
            </w:r>
          </w:hyperlink>
        </w:p>
        <w:p w14:paraId="55C77257" w14:textId="14D41AD4" w:rsidR="00406B2C" w:rsidRPr="004217A6" w:rsidRDefault="00040DB1">
          <w:pPr>
            <w:pStyle w:val="TOC3"/>
            <w:tabs>
              <w:tab w:val="right" w:leader="dot" w:pos="9960"/>
            </w:tabs>
            <w:rPr>
              <w:rFonts w:cstheme="minorBidi"/>
              <w:noProof/>
              <w:kern w:val="2"/>
              <w:lang w:val="ka-GE"/>
              <w14:ligatures w14:val="standardContextual"/>
            </w:rPr>
          </w:pPr>
          <w:hyperlink w:anchor="_Toc169293873" w:history="1">
            <w:r w:rsidR="00406B2C" w:rsidRPr="004217A6">
              <w:rPr>
                <w:rStyle w:val="Hyperlink"/>
                <w:rFonts w:ascii="Sylfaen" w:hAnsi="Sylfaen" w:cs="Sylfaen"/>
                <w:b/>
                <w:bCs/>
                <w:noProof/>
                <w:w w:val="95"/>
                <w:lang w:val="ka-GE"/>
              </w:rPr>
              <w:t>თავი III. ბიბლიოთეკაში ქცევის წესები და მკითხველის უფლება-მოვალეობები</w:t>
            </w:r>
            <w:r w:rsidR="00406B2C" w:rsidRPr="004217A6">
              <w:rPr>
                <w:noProof/>
                <w:webHidden/>
                <w:lang w:val="ka-GE"/>
              </w:rPr>
              <w:tab/>
            </w:r>
            <w:r w:rsidR="00406B2C" w:rsidRPr="004217A6">
              <w:rPr>
                <w:noProof/>
                <w:webHidden/>
                <w:lang w:val="ka-GE"/>
              </w:rPr>
              <w:fldChar w:fldCharType="begin"/>
            </w:r>
            <w:r w:rsidR="00406B2C" w:rsidRPr="004217A6">
              <w:rPr>
                <w:noProof/>
                <w:webHidden/>
                <w:lang w:val="ka-GE"/>
              </w:rPr>
              <w:instrText xml:space="preserve"> PAGEREF _Toc169293873 \h </w:instrText>
            </w:r>
            <w:r w:rsidR="00406B2C" w:rsidRPr="004217A6">
              <w:rPr>
                <w:noProof/>
                <w:webHidden/>
                <w:lang w:val="ka-GE"/>
              </w:rPr>
            </w:r>
            <w:r w:rsidR="00406B2C" w:rsidRPr="004217A6">
              <w:rPr>
                <w:noProof/>
                <w:webHidden/>
                <w:lang w:val="ka-GE"/>
              </w:rPr>
              <w:fldChar w:fldCharType="separate"/>
            </w:r>
            <w:r w:rsidR="00406B2C" w:rsidRPr="004217A6">
              <w:rPr>
                <w:noProof/>
                <w:webHidden/>
                <w:lang w:val="ka-GE"/>
              </w:rPr>
              <w:t>9</w:t>
            </w:r>
            <w:r w:rsidR="00406B2C" w:rsidRPr="004217A6">
              <w:rPr>
                <w:noProof/>
                <w:webHidden/>
                <w:lang w:val="ka-GE"/>
              </w:rPr>
              <w:fldChar w:fldCharType="end"/>
            </w:r>
          </w:hyperlink>
        </w:p>
        <w:p w14:paraId="5F7A67E5" w14:textId="0ABCF922" w:rsidR="00406B2C" w:rsidRPr="004217A6" w:rsidRDefault="00040DB1">
          <w:pPr>
            <w:pStyle w:val="TOC2"/>
            <w:tabs>
              <w:tab w:val="right" w:leader="dot" w:pos="9960"/>
            </w:tabs>
            <w:rPr>
              <w:rFonts w:cstheme="minorBidi"/>
              <w:noProof/>
              <w:kern w:val="2"/>
              <w:lang w:val="ka-GE"/>
              <w14:ligatures w14:val="standardContextual"/>
            </w:rPr>
          </w:pPr>
          <w:hyperlink w:anchor="_Toc169293874" w:history="1">
            <w:r w:rsidR="00406B2C" w:rsidRPr="004217A6">
              <w:rPr>
                <w:rStyle w:val="Hyperlink"/>
                <w:rFonts w:ascii="Sylfaen" w:hAnsi="Sylfaen" w:cs="Sylfaen"/>
                <w:noProof/>
                <w:w w:val="95"/>
                <w:lang w:val="ka-GE"/>
              </w:rPr>
              <w:t>მუხლი</w:t>
            </w:r>
            <w:r w:rsidR="00406B2C" w:rsidRPr="004217A6">
              <w:rPr>
                <w:rStyle w:val="Hyperlink"/>
                <w:noProof/>
                <w:w w:val="95"/>
                <w:lang w:val="ka-GE"/>
              </w:rPr>
              <w:t xml:space="preserve"> 15. </w:t>
            </w:r>
            <w:r w:rsidR="00406B2C" w:rsidRPr="004217A6">
              <w:rPr>
                <w:rStyle w:val="Hyperlink"/>
                <w:rFonts w:ascii="Sylfaen" w:hAnsi="Sylfaen" w:cs="Sylfaen"/>
                <w:noProof/>
                <w:w w:val="95"/>
                <w:lang w:val="ka-GE"/>
              </w:rPr>
              <w:t>ბიბლიოთეკაში</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ქცევის</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წესები</w:t>
            </w:r>
            <w:r w:rsidR="00406B2C" w:rsidRPr="004217A6">
              <w:rPr>
                <w:noProof/>
                <w:webHidden/>
                <w:lang w:val="ka-GE"/>
              </w:rPr>
              <w:tab/>
            </w:r>
            <w:r w:rsidR="00406B2C" w:rsidRPr="004217A6">
              <w:rPr>
                <w:noProof/>
                <w:webHidden/>
                <w:lang w:val="ka-GE"/>
              </w:rPr>
              <w:fldChar w:fldCharType="begin"/>
            </w:r>
            <w:r w:rsidR="00406B2C" w:rsidRPr="004217A6">
              <w:rPr>
                <w:noProof/>
                <w:webHidden/>
                <w:lang w:val="ka-GE"/>
              </w:rPr>
              <w:instrText xml:space="preserve"> PAGEREF _Toc169293874 \h </w:instrText>
            </w:r>
            <w:r w:rsidR="00406B2C" w:rsidRPr="004217A6">
              <w:rPr>
                <w:noProof/>
                <w:webHidden/>
                <w:lang w:val="ka-GE"/>
              </w:rPr>
            </w:r>
            <w:r w:rsidR="00406B2C" w:rsidRPr="004217A6">
              <w:rPr>
                <w:noProof/>
                <w:webHidden/>
                <w:lang w:val="ka-GE"/>
              </w:rPr>
              <w:fldChar w:fldCharType="separate"/>
            </w:r>
            <w:r w:rsidR="00406B2C" w:rsidRPr="004217A6">
              <w:rPr>
                <w:noProof/>
                <w:webHidden/>
                <w:lang w:val="ka-GE"/>
              </w:rPr>
              <w:t>9</w:t>
            </w:r>
            <w:r w:rsidR="00406B2C" w:rsidRPr="004217A6">
              <w:rPr>
                <w:noProof/>
                <w:webHidden/>
                <w:lang w:val="ka-GE"/>
              </w:rPr>
              <w:fldChar w:fldCharType="end"/>
            </w:r>
          </w:hyperlink>
        </w:p>
        <w:p w14:paraId="75F0926E" w14:textId="5B47E4B4" w:rsidR="00406B2C" w:rsidRPr="004217A6" w:rsidRDefault="00040DB1">
          <w:pPr>
            <w:pStyle w:val="TOC2"/>
            <w:tabs>
              <w:tab w:val="right" w:leader="dot" w:pos="9960"/>
            </w:tabs>
            <w:rPr>
              <w:rFonts w:cstheme="minorBidi"/>
              <w:noProof/>
              <w:kern w:val="2"/>
              <w:lang w:val="ka-GE"/>
              <w14:ligatures w14:val="standardContextual"/>
            </w:rPr>
          </w:pPr>
          <w:hyperlink w:anchor="_Toc169293875" w:history="1">
            <w:r w:rsidR="00406B2C" w:rsidRPr="004217A6">
              <w:rPr>
                <w:rStyle w:val="Hyperlink"/>
                <w:rFonts w:ascii="Sylfaen" w:hAnsi="Sylfaen" w:cs="Sylfaen"/>
                <w:noProof/>
                <w:w w:val="95"/>
                <w:lang w:val="ka-GE"/>
              </w:rPr>
              <w:t>მუხლი</w:t>
            </w:r>
            <w:r w:rsidR="00406B2C" w:rsidRPr="004217A6">
              <w:rPr>
                <w:rStyle w:val="Hyperlink"/>
                <w:noProof/>
                <w:w w:val="95"/>
                <w:lang w:val="ka-GE"/>
              </w:rPr>
              <w:t xml:space="preserve"> 16. </w:t>
            </w:r>
            <w:r w:rsidR="00406B2C" w:rsidRPr="004217A6">
              <w:rPr>
                <w:rStyle w:val="Hyperlink"/>
                <w:rFonts w:ascii="Sylfaen" w:hAnsi="Sylfaen" w:cs="Sylfaen"/>
                <w:noProof/>
                <w:w w:val="95"/>
                <w:lang w:val="ka-GE"/>
              </w:rPr>
              <w:t>მკითხველის</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უფლებები</w:t>
            </w:r>
            <w:r w:rsidR="00406B2C" w:rsidRPr="004217A6">
              <w:rPr>
                <w:noProof/>
                <w:webHidden/>
                <w:lang w:val="ka-GE"/>
              </w:rPr>
              <w:tab/>
            </w:r>
            <w:r w:rsidR="00406B2C" w:rsidRPr="004217A6">
              <w:rPr>
                <w:noProof/>
                <w:webHidden/>
                <w:lang w:val="ka-GE"/>
              </w:rPr>
              <w:fldChar w:fldCharType="begin"/>
            </w:r>
            <w:r w:rsidR="00406B2C" w:rsidRPr="004217A6">
              <w:rPr>
                <w:noProof/>
                <w:webHidden/>
                <w:lang w:val="ka-GE"/>
              </w:rPr>
              <w:instrText xml:space="preserve"> PAGEREF _Toc169293875 \h </w:instrText>
            </w:r>
            <w:r w:rsidR="00406B2C" w:rsidRPr="004217A6">
              <w:rPr>
                <w:noProof/>
                <w:webHidden/>
                <w:lang w:val="ka-GE"/>
              </w:rPr>
            </w:r>
            <w:r w:rsidR="00406B2C" w:rsidRPr="004217A6">
              <w:rPr>
                <w:noProof/>
                <w:webHidden/>
                <w:lang w:val="ka-GE"/>
              </w:rPr>
              <w:fldChar w:fldCharType="separate"/>
            </w:r>
            <w:r w:rsidR="00406B2C" w:rsidRPr="004217A6">
              <w:rPr>
                <w:noProof/>
                <w:webHidden/>
                <w:lang w:val="ka-GE"/>
              </w:rPr>
              <w:t>9</w:t>
            </w:r>
            <w:r w:rsidR="00406B2C" w:rsidRPr="004217A6">
              <w:rPr>
                <w:noProof/>
                <w:webHidden/>
                <w:lang w:val="ka-GE"/>
              </w:rPr>
              <w:fldChar w:fldCharType="end"/>
            </w:r>
          </w:hyperlink>
        </w:p>
        <w:p w14:paraId="292E88CA" w14:textId="19F7EF1A" w:rsidR="00406B2C" w:rsidRPr="004217A6" w:rsidRDefault="00040DB1">
          <w:pPr>
            <w:pStyle w:val="TOC2"/>
            <w:tabs>
              <w:tab w:val="right" w:leader="dot" w:pos="9960"/>
            </w:tabs>
            <w:rPr>
              <w:rFonts w:cstheme="minorBidi"/>
              <w:noProof/>
              <w:kern w:val="2"/>
              <w:lang w:val="ka-GE"/>
              <w14:ligatures w14:val="standardContextual"/>
            </w:rPr>
          </w:pPr>
          <w:hyperlink w:anchor="_Toc169293876" w:history="1">
            <w:r w:rsidR="00406B2C" w:rsidRPr="004217A6">
              <w:rPr>
                <w:rStyle w:val="Hyperlink"/>
                <w:rFonts w:ascii="Sylfaen" w:hAnsi="Sylfaen" w:cs="Sylfaen"/>
                <w:noProof/>
                <w:w w:val="95"/>
                <w:lang w:val="ka-GE"/>
              </w:rPr>
              <w:t>მუხლი</w:t>
            </w:r>
            <w:r w:rsidR="00406B2C" w:rsidRPr="004217A6">
              <w:rPr>
                <w:rStyle w:val="Hyperlink"/>
                <w:noProof/>
                <w:w w:val="95"/>
                <w:lang w:val="ka-GE"/>
              </w:rPr>
              <w:t xml:space="preserve"> 17. </w:t>
            </w:r>
            <w:r w:rsidR="00406B2C" w:rsidRPr="004217A6">
              <w:rPr>
                <w:rStyle w:val="Hyperlink"/>
                <w:rFonts w:ascii="Sylfaen" w:hAnsi="Sylfaen" w:cs="Sylfaen"/>
                <w:noProof/>
                <w:w w:val="95"/>
                <w:lang w:val="ka-GE"/>
              </w:rPr>
              <w:t>მკითხველის</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ვალდებულებები</w:t>
            </w:r>
            <w:r w:rsidR="00406B2C" w:rsidRPr="004217A6">
              <w:rPr>
                <w:noProof/>
                <w:webHidden/>
                <w:lang w:val="ka-GE"/>
              </w:rPr>
              <w:tab/>
            </w:r>
            <w:r w:rsidR="00406B2C" w:rsidRPr="004217A6">
              <w:rPr>
                <w:noProof/>
                <w:webHidden/>
                <w:lang w:val="ka-GE"/>
              </w:rPr>
              <w:fldChar w:fldCharType="begin"/>
            </w:r>
            <w:r w:rsidR="00406B2C" w:rsidRPr="004217A6">
              <w:rPr>
                <w:noProof/>
                <w:webHidden/>
                <w:lang w:val="ka-GE"/>
              </w:rPr>
              <w:instrText xml:space="preserve"> PAGEREF _Toc169293876 \h </w:instrText>
            </w:r>
            <w:r w:rsidR="00406B2C" w:rsidRPr="004217A6">
              <w:rPr>
                <w:noProof/>
                <w:webHidden/>
                <w:lang w:val="ka-GE"/>
              </w:rPr>
            </w:r>
            <w:r w:rsidR="00406B2C" w:rsidRPr="004217A6">
              <w:rPr>
                <w:noProof/>
                <w:webHidden/>
                <w:lang w:val="ka-GE"/>
              </w:rPr>
              <w:fldChar w:fldCharType="separate"/>
            </w:r>
            <w:r w:rsidR="00406B2C" w:rsidRPr="004217A6">
              <w:rPr>
                <w:noProof/>
                <w:webHidden/>
                <w:lang w:val="ka-GE"/>
              </w:rPr>
              <w:t>10</w:t>
            </w:r>
            <w:r w:rsidR="00406B2C" w:rsidRPr="004217A6">
              <w:rPr>
                <w:noProof/>
                <w:webHidden/>
                <w:lang w:val="ka-GE"/>
              </w:rPr>
              <w:fldChar w:fldCharType="end"/>
            </w:r>
          </w:hyperlink>
        </w:p>
        <w:p w14:paraId="7942668D" w14:textId="320A451B" w:rsidR="00406B2C" w:rsidRPr="004217A6" w:rsidRDefault="00040DB1">
          <w:pPr>
            <w:pStyle w:val="TOC3"/>
            <w:tabs>
              <w:tab w:val="right" w:leader="dot" w:pos="9960"/>
            </w:tabs>
            <w:rPr>
              <w:rFonts w:cstheme="minorBidi"/>
              <w:noProof/>
              <w:kern w:val="2"/>
              <w:lang w:val="ka-GE"/>
              <w14:ligatures w14:val="standardContextual"/>
            </w:rPr>
          </w:pPr>
          <w:hyperlink w:anchor="_Toc169293877" w:history="1">
            <w:r w:rsidR="00406B2C" w:rsidRPr="004217A6">
              <w:rPr>
                <w:rStyle w:val="Hyperlink"/>
                <w:rFonts w:ascii="Sylfaen" w:hAnsi="Sylfaen" w:cs="Sylfaen"/>
                <w:b/>
                <w:bCs/>
                <w:noProof/>
                <w:w w:val="95"/>
                <w:lang w:val="ka-GE"/>
              </w:rPr>
              <w:t>თავი IV. ბიბლიოთეკის კომპიუტერული რესურსი</w:t>
            </w:r>
            <w:r w:rsidR="00406B2C" w:rsidRPr="004217A6">
              <w:rPr>
                <w:noProof/>
                <w:webHidden/>
                <w:lang w:val="ka-GE"/>
              </w:rPr>
              <w:tab/>
            </w:r>
            <w:r w:rsidR="00406B2C" w:rsidRPr="004217A6">
              <w:rPr>
                <w:noProof/>
                <w:webHidden/>
                <w:lang w:val="ka-GE"/>
              </w:rPr>
              <w:fldChar w:fldCharType="begin"/>
            </w:r>
            <w:r w:rsidR="00406B2C" w:rsidRPr="004217A6">
              <w:rPr>
                <w:noProof/>
                <w:webHidden/>
                <w:lang w:val="ka-GE"/>
              </w:rPr>
              <w:instrText xml:space="preserve"> PAGEREF _Toc169293877 \h </w:instrText>
            </w:r>
            <w:r w:rsidR="00406B2C" w:rsidRPr="004217A6">
              <w:rPr>
                <w:noProof/>
                <w:webHidden/>
                <w:lang w:val="ka-GE"/>
              </w:rPr>
            </w:r>
            <w:r w:rsidR="00406B2C" w:rsidRPr="004217A6">
              <w:rPr>
                <w:noProof/>
                <w:webHidden/>
                <w:lang w:val="ka-GE"/>
              </w:rPr>
              <w:fldChar w:fldCharType="separate"/>
            </w:r>
            <w:r w:rsidR="00406B2C" w:rsidRPr="004217A6">
              <w:rPr>
                <w:noProof/>
                <w:webHidden/>
                <w:lang w:val="ka-GE"/>
              </w:rPr>
              <w:t>10</w:t>
            </w:r>
            <w:r w:rsidR="00406B2C" w:rsidRPr="004217A6">
              <w:rPr>
                <w:noProof/>
                <w:webHidden/>
                <w:lang w:val="ka-GE"/>
              </w:rPr>
              <w:fldChar w:fldCharType="end"/>
            </w:r>
          </w:hyperlink>
        </w:p>
        <w:p w14:paraId="03651FC5" w14:textId="64AF0DC2" w:rsidR="00406B2C" w:rsidRPr="004217A6" w:rsidRDefault="00040DB1">
          <w:pPr>
            <w:pStyle w:val="TOC2"/>
            <w:tabs>
              <w:tab w:val="right" w:leader="dot" w:pos="9960"/>
            </w:tabs>
            <w:rPr>
              <w:rFonts w:cstheme="minorBidi"/>
              <w:noProof/>
              <w:kern w:val="2"/>
              <w:lang w:val="ka-GE"/>
              <w14:ligatures w14:val="standardContextual"/>
            </w:rPr>
          </w:pPr>
          <w:hyperlink w:anchor="_Toc169293878" w:history="1">
            <w:r w:rsidR="00406B2C" w:rsidRPr="004217A6">
              <w:rPr>
                <w:rStyle w:val="Hyperlink"/>
                <w:rFonts w:ascii="Sylfaen" w:hAnsi="Sylfaen" w:cs="Sylfaen"/>
                <w:noProof/>
                <w:w w:val="95"/>
                <w:lang w:val="ka-GE"/>
              </w:rPr>
              <w:t>მუხლი</w:t>
            </w:r>
            <w:r w:rsidR="00406B2C" w:rsidRPr="004217A6">
              <w:rPr>
                <w:rStyle w:val="Hyperlink"/>
                <w:noProof/>
                <w:w w:val="95"/>
                <w:lang w:val="ka-GE"/>
              </w:rPr>
              <w:t xml:space="preserve"> 18. </w:t>
            </w:r>
            <w:r w:rsidR="00406B2C" w:rsidRPr="004217A6">
              <w:rPr>
                <w:rStyle w:val="Hyperlink"/>
                <w:rFonts w:ascii="Sylfaen" w:hAnsi="Sylfaen" w:cs="Sylfaen"/>
                <w:noProof/>
                <w:w w:val="95"/>
                <w:lang w:val="ka-GE"/>
              </w:rPr>
              <w:t>ბიბლიოთეკის</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კომპიუტერული</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რესურსით</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სარგებლობის</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წესები</w:t>
            </w:r>
            <w:r w:rsidR="00406B2C" w:rsidRPr="004217A6">
              <w:rPr>
                <w:noProof/>
                <w:webHidden/>
                <w:lang w:val="ka-GE"/>
              </w:rPr>
              <w:tab/>
            </w:r>
            <w:r w:rsidR="00406B2C" w:rsidRPr="004217A6">
              <w:rPr>
                <w:noProof/>
                <w:webHidden/>
                <w:lang w:val="ka-GE"/>
              </w:rPr>
              <w:fldChar w:fldCharType="begin"/>
            </w:r>
            <w:r w:rsidR="00406B2C" w:rsidRPr="004217A6">
              <w:rPr>
                <w:noProof/>
                <w:webHidden/>
                <w:lang w:val="ka-GE"/>
              </w:rPr>
              <w:instrText xml:space="preserve"> PAGEREF _Toc169293878 \h </w:instrText>
            </w:r>
            <w:r w:rsidR="00406B2C" w:rsidRPr="004217A6">
              <w:rPr>
                <w:noProof/>
                <w:webHidden/>
                <w:lang w:val="ka-GE"/>
              </w:rPr>
            </w:r>
            <w:r w:rsidR="00406B2C" w:rsidRPr="004217A6">
              <w:rPr>
                <w:noProof/>
                <w:webHidden/>
                <w:lang w:val="ka-GE"/>
              </w:rPr>
              <w:fldChar w:fldCharType="separate"/>
            </w:r>
            <w:r w:rsidR="00406B2C" w:rsidRPr="004217A6">
              <w:rPr>
                <w:noProof/>
                <w:webHidden/>
                <w:lang w:val="ka-GE"/>
              </w:rPr>
              <w:t>10</w:t>
            </w:r>
            <w:r w:rsidR="00406B2C" w:rsidRPr="004217A6">
              <w:rPr>
                <w:noProof/>
                <w:webHidden/>
                <w:lang w:val="ka-GE"/>
              </w:rPr>
              <w:fldChar w:fldCharType="end"/>
            </w:r>
          </w:hyperlink>
        </w:p>
        <w:p w14:paraId="59807572" w14:textId="47509E40" w:rsidR="00406B2C" w:rsidRPr="004217A6" w:rsidRDefault="00040DB1">
          <w:pPr>
            <w:pStyle w:val="TOC2"/>
            <w:tabs>
              <w:tab w:val="right" w:leader="dot" w:pos="9960"/>
            </w:tabs>
            <w:rPr>
              <w:rFonts w:cstheme="minorBidi"/>
              <w:noProof/>
              <w:kern w:val="2"/>
              <w:lang w:val="ka-GE"/>
              <w14:ligatures w14:val="standardContextual"/>
            </w:rPr>
          </w:pPr>
          <w:hyperlink w:anchor="_Toc169293879" w:history="1">
            <w:r w:rsidR="00406B2C" w:rsidRPr="004217A6">
              <w:rPr>
                <w:rStyle w:val="Hyperlink"/>
                <w:rFonts w:ascii="Sylfaen" w:hAnsi="Sylfaen" w:cs="Sylfaen"/>
                <w:noProof/>
                <w:w w:val="95"/>
                <w:lang w:val="ka-GE"/>
              </w:rPr>
              <w:t>მუხლი</w:t>
            </w:r>
            <w:r w:rsidR="00406B2C" w:rsidRPr="004217A6">
              <w:rPr>
                <w:rStyle w:val="Hyperlink"/>
                <w:noProof/>
                <w:w w:val="95"/>
                <w:lang w:val="ka-GE"/>
              </w:rPr>
              <w:t xml:space="preserve"> 19. </w:t>
            </w:r>
            <w:r w:rsidR="00406B2C" w:rsidRPr="004217A6">
              <w:rPr>
                <w:rStyle w:val="Hyperlink"/>
                <w:rFonts w:ascii="Sylfaen" w:hAnsi="Sylfaen" w:cs="Sylfaen"/>
                <w:noProof/>
                <w:w w:val="95"/>
                <w:lang w:val="ka-GE"/>
              </w:rPr>
              <w:t>საბიბლიოთეკო</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მომსახურების</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ეფექტიანობა</w:t>
            </w:r>
            <w:r w:rsidR="00406B2C" w:rsidRPr="004217A6">
              <w:rPr>
                <w:noProof/>
                <w:webHidden/>
                <w:lang w:val="ka-GE"/>
              </w:rPr>
              <w:tab/>
            </w:r>
            <w:r w:rsidR="00406B2C" w:rsidRPr="004217A6">
              <w:rPr>
                <w:noProof/>
                <w:webHidden/>
                <w:lang w:val="ka-GE"/>
              </w:rPr>
              <w:fldChar w:fldCharType="begin"/>
            </w:r>
            <w:r w:rsidR="00406B2C" w:rsidRPr="004217A6">
              <w:rPr>
                <w:noProof/>
                <w:webHidden/>
                <w:lang w:val="ka-GE"/>
              </w:rPr>
              <w:instrText xml:space="preserve"> PAGEREF _Toc169293879 \h </w:instrText>
            </w:r>
            <w:r w:rsidR="00406B2C" w:rsidRPr="004217A6">
              <w:rPr>
                <w:noProof/>
                <w:webHidden/>
                <w:lang w:val="ka-GE"/>
              </w:rPr>
            </w:r>
            <w:r w:rsidR="00406B2C" w:rsidRPr="004217A6">
              <w:rPr>
                <w:noProof/>
                <w:webHidden/>
                <w:lang w:val="ka-GE"/>
              </w:rPr>
              <w:fldChar w:fldCharType="separate"/>
            </w:r>
            <w:r w:rsidR="00406B2C" w:rsidRPr="004217A6">
              <w:rPr>
                <w:noProof/>
                <w:webHidden/>
                <w:lang w:val="ka-GE"/>
              </w:rPr>
              <w:t>11</w:t>
            </w:r>
            <w:r w:rsidR="00406B2C" w:rsidRPr="004217A6">
              <w:rPr>
                <w:noProof/>
                <w:webHidden/>
                <w:lang w:val="ka-GE"/>
              </w:rPr>
              <w:fldChar w:fldCharType="end"/>
            </w:r>
          </w:hyperlink>
        </w:p>
        <w:p w14:paraId="30268F0D" w14:textId="52754AB5" w:rsidR="00406B2C" w:rsidRPr="004217A6" w:rsidRDefault="00040DB1">
          <w:pPr>
            <w:pStyle w:val="TOC2"/>
            <w:tabs>
              <w:tab w:val="right" w:leader="dot" w:pos="9960"/>
            </w:tabs>
            <w:rPr>
              <w:rFonts w:cstheme="minorBidi"/>
              <w:noProof/>
              <w:kern w:val="2"/>
              <w:lang w:val="ka-GE"/>
              <w14:ligatures w14:val="standardContextual"/>
            </w:rPr>
          </w:pPr>
          <w:hyperlink w:anchor="_Toc169293880" w:history="1">
            <w:r w:rsidR="00406B2C" w:rsidRPr="004217A6">
              <w:rPr>
                <w:rStyle w:val="Hyperlink"/>
                <w:rFonts w:ascii="Sylfaen" w:hAnsi="Sylfaen" w:cs="Sylfaen"/>
                <w:noProof/>
                <w:w w:val="95"/>
                <w:lang w:val="ka-GE"/>
              </w:rPr>
              <w:t>მუხლი</w:t>
            </w:r>
            <w:r w:rsidR="00406B2C" w:rsidRPr="004217A6">
              <w:rPr>
                <w:rStyle w:val="Hyperlink"/>
                <w:noProof/>
                <w:w w:val="95"/>
                <w:lang w:val="ka-GE"/>
              </w:rPr>
              <w:t xml:space="preserve"> 20. </w:t>
            </w:r>
            <w:r w:rsidR="00406B2C" w:rsidRPr="004217A6">
              <w:rPr>
                <w:rStyle w:val="Hyperlink"/>
                <w:rFonts w:ascii="Sylfaen" w:hAnsi="Sylfaen" w:cs="Sylfaen"/>
                <w:noProof/>
                <w:w w:val="95"/>
                <w:lang w:val="ka-GE"/>
              </w:rPr>
              <w:t>უსაფრთხოება</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ბიბლიოთეკაში</w:t>
            </w:r>
            <w:r w:rsidR="00406B2C" w:rsidRPr="004217A6">
              <w:rPr>
                <w:noProof/>
                <w:webHidden/>
                <w:lang w:val="ka-GE"/>
              </w:rPr>
              <w:tab/>
            </w:r>
            <w:r w:rsidR="00406B2C" w:rsidRPr="004217A6">
              <w:rPr>
                <w:noProof/>
                <w:webHidden/>
                <w:lang w:val="ka-GE"/>
              </w:rPr>
              <w:fldChar w:fldCharType="begin"/>
            </w:r>
            <w:r w:rsidR="00406B2C" w:rsidRPr="004217A6">
              <w:rPr>
                <w:noProof/>
                <w:webHidden/>
                <w:lang w:val="ka-GE"/>
              </w:rPr>
              <w:instrText xml:space="preserve"> PAGEREF _Toc169293880 \h </w:instrText>
            </w:r>
            <w:r w:rsidR="00406B2C" w:rsidRPr="004217A6">
              <w:rPr>
                <w:noProof/>
                <w:webHidden/>
                <w:lang w:val="ka-GE"/>
              </w:rPr>
            </w:r>
            <w:r w:rsidR="00406B2C" w:rsidRPr="004217A6">
              <w:rPr>
                <w:noProof/>
                <w:webHidden/>
                <w:lang w:val="ka-GE"/>
              </w:rPr>
              <w:fldChar w:fldCharType="separate"/>
            </w:r>
            <w:r w:rsidR="00406B2C" w:rsidRPr="004217A6">
              <w:rPr>
                <w:noProof/>
                <w:webHidden/>
                <w:lang w:val="ka-GE"/>
              </w:rPr>
              <w:t>11</w:t>
            </w:r>
            <w:r w:rsidR="00406B2C" w:rsidRPr="004217A6">
              <w:rPr>
                <w:noProof/>
                <w:webHidden/>
                <w:lang w:val="ka-GE"/>
              </w:rPr>
              <w:fldChar w:fldCharType="end"/>
            </w:r>
          </w:hyperlink>
        </w:p>
        <w:p w14:paraId="524AAA22" w14:textId="0BBC0B2A" w:rsidR="00406B2C" w:rsidRPr="004217A6" w:rsidRDefault="00040DB1">
          <w:pPr>
            <w:pStyle w:val="TOC3"/>
            <w:tabs>
              <w:tab w:val="right" w:leader="dot" w:pos="9960"/>
            </w:tabs>
            <w:rPr>
              <w:rFonts w:cstheme="minorBidi"/>
              <w:noProof/>
              <w:kern w:val="2"/>
              <w:lang w:val="ka-GE"/>
              <w14:ligatures w14:val="standardContextual"/>
            </w:rPr>
          </w:pPr>
          <w:hyperlink w:anchor="_Toc169293881" w:history="1">
            <w:r w:rsidR="00406B2C" w:rsidRPr="004217A6">
              <w:rPr>
                <w:rStyle w:val="Hyperlink"/>
                <w:rFonts w:ascii="Sylfaen" w:hAnsi="Sylfaen" w:cs="Sylfaen"/>
                <w:b/>
                <w:bCs/>
                <w:noProof/>
                <w:w w:val="95"/>
                <w:lang w:val="ka-GE"/>
              </w:rPr>
              <w:t>თავი VI. გარდამავალი დებულებები</w:t>
            </w:r>
            <w:r w:rsidR="00406B2C" w:rsidRPr="004217A6">
              <w:rPr>
                <w:noProof/>
                <w:webHidden/>
                <w:lang w:val="ka-GE"/>
              </w:rPr>
              <w:tab/>
            </w:r>
            <w:r w:rsidR="00406B2C" w:rsidRPr="004217A6">
              <w:rPr>
                <w:noProof/>
                <w:webHidden/>
                <w:lang w:val="ka-GE"/>
              </w:rPr>
              <w:fldChar w:fldCharType="begin"/>
            </w:r>
            <w:r w:rsidR="00406B2C" w:rsidRPr="004217A6">
              <w:rPr>
                <w:noProof/>
                <w:webHidden/>
                <w:lang w:val="ka-GE"/>
              </w:rPr>
              <w:instrText xml:space="preserve"> PAGEREF _Toc169293881 \h </w:instrText>
            </w:r>
            <w:r w:rsidR="00406B2C" w:rsidRPr="004217A6">
              <w:rPr>
                <w:noProof/>
                <w:webHidden/>
                <w:lang w:val="ka-GE"/>
              </w:rPr>
            </w:r>
            <w:r w:rsidR="00406B2C" w:rsidRPr="004217A6">
              <w:rPr>
                <w:noProof/>
                <w:webHidden/>
                <w:lang w:val="ka-GE"/>
              </w:rPr>
              <w:fldChar w:fldCharType="separate"/>
            </w:r>
            <w:r w:rsidR="00406B2C" w:rsidRPr="004217A6">
              <w:rPr>
                <w:noProof/>
                <w:webHidden/>
                <w:lang w:val="ka-GE"/>
              </w:rPr>
              <w:t>12</w:t>
            </w:r>
            <w:r w:rsidR="00406B2C" w:rsidRPr="004217A6">
              <w:rPr>
                <w:noProof/>
                <w:webHidden/>
                <w:lang w:val="ka-GE"/>
              </w:rPr>
              <w:fldChar w:fldCharType="end"/>
            </w:r>
          </w:hyperlink>
        </w:p>
        <w:p w14:paraId="156DADF9" w14:textId="6E991174" w:rsidR="00406B2C" w:rsidRPr="004217A6" w:rsidRDefault="00040DB1">
          <w:pPr>
            <w:pStyle w:val="TOC2"/>
            <w:tabs>
              <w:tab w:val="right" w:leader="dot" w:pos="9960"/>
            </w:tabs>
            <w:rPr>
              <w:rFonts w:cstheme="minorBidi"/>
              <w:noProof/>
              <w:kern w:val="2"/>
              <w:lang w:val="ka-GE"/>
              <w14:ligatures w14:val="standardContextual"/>
            </w:rPr>
          </w:pPr>
          <w:hyperlink w:anchor="_Toc169293882" w:history="1">
            <w:r w:rsidR="00406B2C" w:rsidRPr="004217A6">
              <w:rPr>
                <w:rStyle w:val="Hyperlink"/>
                <w:rFonts w:ascii="Sylfaen" w:hAnsi="Sylfaen" w:cs="Sylfaen"/>
                <w:noProof/>
                <w:w w:val="95"/>
                <w:lang w:val="ka-GE"/>
              </w:rPr>
              <w:t>მუხლი</w:t>
            </w:r>
            <w:r w:rsidR="00406B2C" w:rsidRPr="004217A6">
              <w:rPr>
                <w:rStyle w:val="Hyperlink"/>
                <w:noProof/>
                <w:w w:val="95"/>
                <w:lang w:val="ka-GE"/>
              </w:rPr>
              <w:t xml:space="preserve"> 21. </w:t>
            </w:r>
            <w:r w:rsidR="00406B2C" w:rsidRPr="004217A6">
              <w:rPr>
                <w:rStyle w:val="Hyperlink"/>
                <w:rFonts w:ascii="Sylfaen" w:hAnsi="Sylfaen" w:cs="Sylfaen"/>
                <w:noProof/>
                <w:w w:val="95"/>
                <w:lang w:val="ka-GE"/>
              </w:rPr>
              <w:t>დასკვნითი</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დებულებები</w:t>
            </w:r>
            <w:r w:rsidR="00406B2C" w:rsidRPr="004217A6">
              <w:rPr>
                <w:noProof/>
                <w:webHidden/>
                <w:lang w:val="ka-GE"/>
              </w:rPr>
              <w:tab/>
            </w:r>
            <w:r w:rsidR="00406B2C" w:rsidRPr="004217A6">
              <w:rPr>
                <w:noProof/>
                <w:webHidden/>
                <w:lang w:val="ka-GE"/>
              </w:rPr>
              <w:fldChar w:fldCharType="begin"/>
            </w:r>
            <w:r w:rsidR="00406B2C" w:rsidRPr="004217A6">
              <w:rPr>
                <w:noProof/>
                <w:webHidden/>
                <w:lang w:val="ka-GE"/>
              </w:rPr>
              <w:instrText xml:space="preserve"> PAGEREF _Toc169293882 \h </w:instrText>
            </w:r>
            <w:r w:rsidR="00406B2C" w:rsidRPr="004217A6">
              <w:rPr>
                <w:noProof/>
                <w:webHidden/>
                <w:lang w:val="ka-GE"/>
              </w:rPr>
            </w:r>
            <w:r w:rsidR="00406B2C" w:rsidRPr="004217A6">
              <w:rPr>
                <w:noProof/>
                <w:webHidden/>
                <w:lang w:val="ka-GE"/>
              </w:rPr>
              <w:fldChar w:fldCharType="separate"/>
            </w:r>
            <w:r w:rsidR="00406B2C" w:rsidRPr="004217A6">
              <w:rPr>
                <w:noProof/>
                <w:webHidden/>
                <w:lang w:val="ka-GE"/>
              </w:rPr>
              <w:t>12</w:t>
            </w:r>
            <w:r w:rsidR="00406B2C" w:rsidRPr="004217A6">
              <w:rPr>
                <w:noProof/>
                <w:webHidden/>
                <w:lang w:val="ka-GE"/>
              </w:rPr>
              <w:fldChar w:fldCharType="end"/>
            </w:r>
          </w:hyperlink>
        </w:p>
        <w:p w14:paraId="2BB7F835" w14:textId="020F6B82" w:rsidR="00406B2C" w:rsidRPr="004217A6" w:rsidRDefault="00040DB1">
          <w:pPr>
            <w:pStyle w:val="TOC2"/>
            <w:tabs>
              <w:tab w:val="right" w:leader="dot" w:pos="9960"/>
            </w:tabs>
            <w:rPr>
              <w:rFonts w:cstheme="minorBidi"/>
              <w:noProof/>
              <w:kern w:val="2"/>
              <w:lang w:val="ka-GE"/>
              <w14:ligatures w14:val="standardContextual"/>
            </w:rPr>
          </w:pPr>
          <w:hyperlink w:anchor="_Toc169293883" w:history="1">
            <w:r w:rsidR="00406B2C" w:rsidRPr="004217A6">
              <w:rPr>
                <w:rStyle w:val="Hyperlink"/>
                <w:rFonts w:ascii="Sylfaen" w:hAnsi="Sylfaen" w:cs="Sylfaen"/>
                <w:noProof/>
                <w:w w:val="95"/>
                <w:lang w:val="ka-GE"/>
              </w:rPr>
              <w:t>ცვლილებების</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აღრიცხვის</w:t>
            </w:r>
            <w:r w:rsidR="00406B2C" w:rsidRPr="004217A6">
              <w:rPr>
                <w:rStyle w:val="Hyperlink"/>
                <w:noProof/>
                <w:w w:val="95"/>
                <w:lang w:val="ka-GE"/>
              </w:rPr>
              <w:t xml:space="preserve"> </w:t>
            </w:r>
            <w:r w:rsidR="00406B2C" w:rsidRPr="004217A6">
              <w:rPr>
                <w:rStyle w:val="Hyperlink"/>
                <w:rFonts w:ascii="Sylfaen" w:hAnsi="Sylfaen" w:cs="Sylfaen"/>
                <w:noProof/>
                <w:w w:val="95"/>
                <w:lang w:val="ka-GE"/>
              </w:rPr>
              <w:t>ფურცელი</w:t>
            </w:r>
            <w:r w:rsidR="00406B2C" w:rsidRPr="004217A6">
              <w:rPr>
                <w:noProof/>
                <w:webHidden/>
                <w:lang w:val="ka-GE"/>
              </w:rPr>
              <w:tab/>
            </w:r>
            <w:r w:rsidR="00406B2C" w:rsidRPr="004217A6">
              <w:rPr>
                <w:noProof/>
                <w:webHidden/>
                <w:lang w:val="ka-GE"/>
              </w:rPr>
              <w:fldChar w:fldCharType="begin"/>
            </w:r>
            <w:r w:rsidR="00406B2C" w:rsidRPr="004217A6">
              <w:rPr>
                <w:noProof/>
                <w:webHidden/>
                <w:lang w:val="ka-GE"/>
              </w:rPr>
              <w:instrText xml:space="preserve"> PAGEREF _Toc169293883 \h </w:instrText>
            </w:r>
            <w:r w:rsidR="00406B2C" w:rsidRPr="004217A6">
              <w:rPr>
                <w:noProof/>
                <w:webHidden/>
                <w:lang w:val="ka-GE"/>
              </w:rPr>
            </w:r>
            <w:r w:rsidR="00406B2C" w:rsidRPr="004217A6">
              <w:rPr>
                <w:noProof/>
                <w:webHidden/>
                <w:lang w:val="ka-GE"/>
              </w:rPr>
              <w:fldChar w:fldCharType="separate"/>
            </w:r>
            <w:r w:rsidR="00406B2C" w:rsidRPr="004217A6">
              <w:rPr>
                <w:noProof/>
                <w:webHidden/>
                <w:lang w:val="ka-GE"/>
              </w:rPr>
              <w:t>12</w:t>
            </w:r>
            <w:r w:rsidR="00406B2C" w:rsidRPr="004217A6">
              <w:rPr>
                <w:noProof/>
                <w:webHidden/>
                <w:lang w:val="ka-GE"/>
              </w:rPr>
              <w:fldChar w:fldCharType="end"/>
            </w:r>
          </w:hyperlink>
        </w:p>
        <w:p w14:paraId="3F546318" w14:textId="4BB9DF6C" w:rsidR="001E7865" w:rsidRPr="004217A6" w:rsidRDefault="001E7865">
          <w:pPr>
            <w:rPr>
              <w:lang w:val="ka-GE"/>
            </w:rPr>
          </w:pPr>
          <w:r w:rsidRPr="004217A6">
            <w:rPr>
              <w:b/>
              <w:bCs/>
              <w:noProof/>
              <w:lang w:val="ka-GE"/>
            </w:rPr>
            <w:fldChar w:fldCharType="end"/>
          </w:r>
        </w:p>
      </w:sdtContent>
    </w:sdt>
    <w:p w14:paraId="00D91AFD" w14:textId="77777777" w:rsidR="001E7865" w:rsidRPr="004217A6" w:rsidRDefault="001E7865" w:rsidP="001E7865">
      <w:pPr>
        <w:pStyle w:val="Heading3"/>
        <w:rPr>
          <w:rFonts w:ascii="Sylfaen" w:hAnsi="Sylfaen" w:cs="Sylfaen"/>
          <w:b/>
          <w:bCs/>
          <w:color w:val="5D949D"/>
          <w:w w:val="95"/>
          <w:sz w:val="32"/>
          <w:szCs w:val="32"/>
          <w:lang w:val="ka-GE"/>
        </w:rPr>
      </w:pPr>
    </w:p>
    <w:p w14:paraId="2097CD59" w14:textId="77777777" w:rsidR="001E7865" w:rsidRPr="004217A6" w:rsidRDefault="001E7865" w:rsidP="001E7865">
      <w:pPr>
        <w:pStyle w:val="Heading3"/>
        <w:rPr>
          <w:rFonts w:ascii="Sylfaen" w:hAnsi="Sylfaen" w:cs="Sylfaen"/>
          <w:b/>
          <w:bCs/>
          <w:color w:val="5D949D"/>
          <w:w w:val="95"/>
          <w:sz w:val="32"/>
          <w:szCs w:val="32"/>
          <w:lang w:val="ka-GE"/>
        </w:rPr>
      </w:pPr>
    </w:p>
    <w:p w14:paraId="1A88D98B" w14:textId="77777777" w:rsidR="001E7865" w:rsidRPr="004217A6" w:rsidRDefault="001E7865" w:rsidP="001E7865">
      <w:pPr>
        <w:rPr>
          <w:lang w:val="ka-GE"/>
        </w:rPr>
      </w:pPr>
    </w:p>
    <w:p w14:paraId="35900871" w14:textId="77777777" w:rsidR="001E7865" w:rsidRPr="004217A6" w:rsidRDefault="001E7865" w:rsidP="001E7865">
      <w:pPr>
        <w:pStyle w:val="Heading3"/>
        <w:rPr>
          <w:rFonts w:ascii="Sylfaen" w:hAnsi="Sylfaen" w:cs="Sylfaen"/>
          <w:b/>
          <w:bCs/>
          <w:color w:val="5D949D"/>
          <w:w w:val="95"/>
          <w:sz w:val="32"/>
          <w:szCs w:val="32"/>
          <w:lang w:val="ka-GE"/>
        </w:rPr>
      </w:pPr>
    </w:p>
    <w:p w14:paraId="6993734C" w14:textId="0F0E6046" w:rsidR="00381523" w:rsidRPr="004217A6" w:rsidRDefault="00C12D5D" w:rsidP="001E7865">
      <w:pPr>
        <w:pStyle w:val="Heading3"/>
        <w:rPr>
          <w:b/>
          <w:bCs/>
          <w:color w:val="5D949D"/>
          <w:w w:val="95"/>
          <w:sz w:val="32"/>
          <w:szCs w:val="32"/>
          <w:lang w:val="ka-GE"/>
        </w:rPr>
      </w:pPr>
      <w:bookmarkStart w:id="1" w:name="_Toc169293858"/>
      <w:r w:rsidRPr="004217A6">
        <w:rPr>
          <w:rFonts w:ascii="Sylfaen" w:hAnsi="Sylfaen" w:cs="Sylfaen"/>
          <w:b/>
          <w:bCs/>
          <w:color w:val="5D949D"/>
          <w:w w:val="95"/>
          <w:sz w:val="32"/>
          <w:szCs w:val="32"/>
          <w:lang w:val="ka-GE"/>
        </w:rPr>
        <w:t>თავი</w:t>
      </w:r>
      <w:r w:rsidRPr="004217A6">
        <w:rPr>
          <w:b/>
          <w:bCs/>
          <w:color w:val="5D949D"/>
          <w:spacing w:val="35"/>
          <w:w w:val="95"/>
          <w:sz w:val="32"/>
          <w:szCs w:val="32"/>
          <w:lang w:val="ka-GE"/>
        </w:rPr>
        <w:t xml:space="preserve"> </w:t>
      </w:r>
      <w:r w:rsidRPr="004217A6">
        <w:rPr>
          <w:b/>
          <w:bCs/>
          <w:color w:val="5D949D"/>
          <w:w w:val="95"/>
          <w:sz w:val="32"/>
          <w:szCs w:val="32"/>
          <w:lang w:val="ka-GE"/>
        </w:rPr>
        <w:t>I.</w:t>
      </w:r>
      <w:r w:rsidRPr="004217A6">
        <w:rPr>
          <w:b/>
          <w:bCs/>
          <w:color w:val="5D949D"/>
          <w:spacing w:val="34"/>
          <w:w w:val="95"/>
          <w:sz w:val="32"/>
          <w:szCs w:val="32"/>
          <w:lang w:val="ka-GE"/>
        </w:rPr>
        <w:t xml:space="preserve"> </w:t>
      </w:r>
      <w:r w:rsidRPr="004217A6">
        <w:rPr>
          <w:rFonts w:ascii="Sylfaen" w:hAnsi="Sylfaen" w:cs="Sylfaen"/>
          <w:b/>
          <w:bCs/>
          <w:color w:val="5D949D"/>
          <w:w w:val="95"/>
          <w:sz w:val="32"/>
          <w:szCs w:val="32"/>
          <w:lang w:val="ka-GE"/>
        </w:rPr>
        <w:t>ზოგადი</w:t>
      </w:r>
      <w:r w:rsidRPr="004217A6">
        <w:rPr>
          <w:b/>
          <w:bCs/>
          <w:color w:val="5D949D"/>
          <w:spacing w:val="32"/>
          <w:w w:val="95"/>
          <w:sz w:val="32"/>
          <w:szCs w:val="32"/>
          <w:lang w:val="ka-GE"/>
        </w:rPr>
        <w:t xml:space="preserve"> </w:t>
      </w:r>
      <w:r w:rsidRPr="004217A6">
        <w:rPr>
          <w:rFonts w:ascii="Sylfaen" w:hAnsi="Sylfaen" w:cs="Sylfaen"/>
          <w:b/>
          <w:bCs/>
          <w:color w:val="5D949D"/>
          <w:w w:val="95"/>
          <w:sz w:val="32"/>
          <w:szCs w:val="32"/>
          <w:lang w:val="ka-GE"/>
        </w:rPr>
        <w:t>დებულებები</w:t>
      </w:r>
      <w:bookmarkEnd w:id="0"/>
      <w:bookmarkEnd w:id="1"/>
    </w:p>
    <w:p w14:paraId="58BB220B" w14:textId="77777777" w:rsidR="00381523" w:rsidRPr="004217A6" w:rsidRDefault="00C12D5D" w:rsidP="004217A6">
      <w:pPr>
        <w:pStyle w:val="TOCHeading"/>
        <w:rPr>
          <w:rFonts w:ascii="Sylfaen" w:hAnsi="Sylfaen"/>
          <w:color w:val="1EC0F2"/>
          <w:sz w:val="24"/>
          <w:szCs w:val="24"/>
          <w:lang w:val="ka-GE"/>
        </w:rPr>
      </w:pPr>
      <w:bookmarkStart w:id="2" w:name="_Toc127202136"/>
      <w:bookmarkStart w:id="3" w:name="_Toc169293859"/>
      <w:r w:rsidRPr="004217A6">
        <w:rPr>
          <w:rFonts w:ascii="Sylfaen" w:hAnsi="Sylfaen"/>
          <w:color w:val="1EC0F2"/>
          <w:sz w:val="24"/>
          <w:szCs w:val="24"/>
          <w:lang w:val="ka-GE"/>
        </w:rPr>
        <w:t>მუხლი 1. რეგულირების სფერო</w:t>
      </w:r>
      <w:bookmarkEnd w:id="2"/>
      <w:bookmarkEnd w:id="3"/>
    </w:p>
    <w:p w14:paraId="1E15EE5E" w14:textId="197030BC" w:rsidR="00381523" w:rsidRPr="004217A6" w:rsidRDefault="009A6D74" w:rsidP="00571966">
      <w:pPr>
        <w:pStyle w:val="ListParagraph"/>
        <w:numPr>
          <w:ilvl w:val="1"/>
          <w:numId w:val="4"/>
        </w:numPr>
        <w:jc w:val="both"/>
        <w:rPr>
          <w:lang w:val="ka-GE"/>
        </w:rPr>
      </w:pPr>
      <w:r w:rsidRPr="004217A6">
        <w:rPr>
          <w:lang w:val="ka-GE"/>
        </w:rPr>
        <w:t>სსიპ მცხეთის მუნიციპალიტეტის სოფელ წეროვნის N3 საჯარო სკოლის</w:t>
      </w:r>
      <w:r w:rsidR="00C12D5D" w:rsidRPr="004217A6">
        <w:rPr>
          <w:lang w:val="ka-GE"/>
        </w:rPr>
        <w:t xml:space="preserve"> (შემდგომში </w:t>
      </w:r>
      <w:r w:rsidR="00EF0FC3" w:rsidRPr="004217A6">
        <w:rPr>
          <w:lang w:val="ka-GE"/>
        </w:rPr>
        <w:t>„</w:t>
      </w:r>
      <w:r w:rsidRPr="004217A6">
        <w:rPr>
          <w:lang w:val="ka-GE"/>
        </w:rPr>
        <w:t>სკოლა</w:t>
      </w:r>
      <w:r w:rsidR="00C12D5D" w:rsidRPr="004217A6">
        <w:rPr>
          <w:lang w:val="ka-GE"/>
        </w:rPr>
        <w:t>“) ბიბლიოთეკი</w:t>
      </w:r>
      <w:r w:rsidR="00AD4BBE" w:rsidRPr="004217A6">
        <w:rPr>
          <w:lang w:val="ka-GE"/>
        </w:rPr>
        <w:t xml:space="preserve">ს დებულება </w:t>
      </w:r>
      <w:r w:rsidR="00C12D5D" w:rsidRPr="004217A6">
        <w:rPr>
          <w:lang w:val="ka-GE"/>
        </w:rPr>
        <w:t xml:space="preserve">(შემდგომში „წესი“) განსაზღვრავს </w:t>
      </w:r>
      <w:r w:rsidRPr="004217A6">
        <w:rPr>
          <w:lang w:val="ka-GE"/>
        </w:rPr>
        <w:t>სკოლის</w:t>
      </w:r>
      <w:r w:rsidR="00C12D5D" w:rsidRPr="004217A6">
        <w:rPr>
          <w:lang w:val="ka-GE"/>
        </w:rPr>
        <w:t xml:space="preserve"> ბიბლიოთეკის მიზანს, ფუნქციებს, სამუშაო განრიგს, სტრუქტურას, ადგენს საბიბლიოთეკო რესურსებით სარგებლობის წესს და აწესრიგებს ბიბლიოთეკის ფუნქციონირებასთან დაკავშირებულ სხვა საკითხებს;</w:t>
      </w:r>
    </w:p>
    <w:p w14:paraId="58E809EB" w14:textId="16E7D652" w:rsidR="00AD4BBE" w:rsidRPr="004217A6" w:rsidRDefault="00AD4BBE" w:rsidP="00571966">
      <w:pPr>
        <w:pStyle w:val="ListParagraph"/>
        <w:numPr>
          <w:ilvl w:val="1"/>
          <w:numId w:val="4"/>
        </w:numPr>
        <w:jc w:val="both"/>
        <w:rPr>
          <w:lang w:val="ka-GE"/>
        </w:rPr>
      </w:pPr>
      <w:r w:rsidRPr="004217A6">
        <w:rPr>
          <w:lang w:val="ka-GE"/>
        </w:rPr>
        <w:t>ბიბლიოთეკაში დაცულია სახელმძღვანელოები, დამხმარე და მეთოდური ლიტერატურა, ბეჭდვითი გამოცემები, ელექტრონული წიგნები, მხატვრული, შემეცნებითი და სხვა სახის ლიტერატურული და საინფორმაციო მასალები.</w:t>
      </w:r>
    </w:p>
    <w:p w14:paraId="7AF586FD" w14:textId="5ED1EA46" w:rsidR="00AD4BBE" w:rsidRPr="004217A6" w:rsidRDefault="00AD4BBE" w:rsidP="00571966">
      <w:pPr>
        <w:pStyle w:val="ListParagraph"/>
        <w:numPr>
          <w:ilvl w:val="1"/>
          <w:numId w:val="4"/>
        </w:numPr>
        <w:jc w:val="both"/>
        <w:rPr>
          <w:lang w:val="ka-GE"/>
        </w:rPr>
      </w:pPr>
      <w:r w:rsidRPr="004217A6">
        <w:rPr>
          <w:lang w:val="ka-GE"/>
        </w:rPr>
        <w:t xml:space="preserve">ბიბლიოთეკის ფუნქციონირებას უზრუნველყოფს  ბიბლიოთეკარი, რომელსაც თანამდებობაზე ნიშნავს და ათავისუფლებს </w:t>
      </w:r>
      <w:r w:rsidR="003704EB" w:rsidRPr="004217A6">
        <w:rPr>
          <w:lang w:val="ka-GE"/>
        </w:rPr>
        <w:t>სკოლ</w:t>
      </w:r>
      <w:r w:rsidRPr="004217A6">
        <w:rPr>
          <w:lang w:val="ka-GE"/>
        </w:rPr>
        <w:t>ის დირექტორი.</w:t>
      </w:r>
    </w:p>
    <w:p w14:paraId="4A6654FA" w14:textId="7D0CFB8A" w:rsidR="00381523" w:rsidRPr="004217A6" w:rsidRDefault="00C12D5D" w:rsidP="00571966">
      <w:pPr>
        <w:jc w:val="both"/>
        <w:rPr>
          <w:lang w:val="ka-GE"/>
        </w:rPr>
      </w:pPr>
      <w:r w:rsidRPr="004217A6">
        <w:rPr>
          <w:lang w:val="ka-GE"/>
        </w:rPr>
        <w:t>1.2 წინამდებარე წესის მიზნებისათვის ტერმინებს აქვთ შემდეგი მნიშვნელობა:</w:t>
      </w:r>
    </w:p>
    <w:p w14:paraId="761AC9C7" w14:textId="4B8A86E5" w:rsidR="009A6D74" w:rsidRPr="004217A6" w:rsidRDefault="009A6D74" w:rsidP="00571966">
      <w:pPr>
        <w:jc w:val="both"/>
        <w:rPr>
          <w:lang w:val="ka-GE"/>
        </w:rPr>
      </w:pPr>
      <w:r w:rsidRPr="004217A6">
        <w:rPr>
          <w:lang w:val="ka-GE"/>
        </w:rPr>
        <w:t xml:space="preserve">ა) </w:t>
      </w:r>
      <w:r w:rsidRPr="004217A6">
        <w:rPr>
          <w:b/>
          <w:lang w:val="ka-GE"/>
        </w:rPr>
        <w:t>,,მოსწავლე“</w:t>
      </w:r>
      <w:r w:rsidRPr="004217A6">
        <w:rPr>
          <w:lang w:val="ka-GE"/>
        </w:rPr>
        <w:t xml:space="preserve">  - საჯარო სკოლის დაწ</w:t>
      </w:r>
      <w:r w:rsidR="00705002" w:rsidRPr="004217A6">
        <w:rPr>
          <w:lang w:val="ka-GE"/>
        </w:rPr>
        <w:t>ყ</w:t>
      </w:r>
      <w:r w:rsidRPr="004217A6">
        <w:rPr>
          <w:lang w:val="ka-GE"/>
        </w:rPr>
        <w:t>ებითი-საბაზო საშუალო საფეხურის მოსწავლე ზოგადსაგანმანათლებლო პროგრამაზე;</w:t>
      </w:r>
    </w:p>
    <w:p w14:paraId="52D6E9F0" w14:textId="53EC0B28" w:rsidR="00381523" w:rsidRPr="004217A6" w:rsidRDefault="009A6D74" w:rsidP="00571966">
      <w:pPr>
        <w:jc w:val="both"/>
        <w:rPr>
          <w:lang w:val="ka-GE"/>
        </w:rPr>
      </w:pPr>
      <w:r w:rsidRPr="004217A6">
        <w:rPr>
          <w:lang w:val="ka-GE"/>
        </w:rPr>
        <w:t>ბ</w:t>
      </w:r>
      <w:r w:rsidR="00C12D5D" w:rsidRPr="004217A6">
        <w:rPr>
          <w:lang w:val="ka-GE"/>
        </w:rPr>
        <w:t xml:space="preserve">) </w:t>
      </w:r>
      <w:r w:rsidR="00C12D5D" w:rsidRPr="004217A6">
        <w:rPr>
          <w:b/>
          <w:bCs/>
          <w:lang w:val="ka-GE"/>
        </w:rPr>
        <w:t>„სტუდენტი“</w:t>
      </w:r>
      <w:r w:rsidR="00C12D5D" w:rsidRPr="004217A6">
        <w:rPr>
          <w:lang w:val="ka-GE"/>
        </w:rPr>
        <w:t>-პროფესიულ სტუდენტი, რომელიც სწავლობს პროფესიულ საგანმანათლებლო პრ</w:t>
      </w:r>
      <w:r w:rsidRPr="004217A6">
        <w:rPr>
          <w:lang w:val="ka-GE"/>
        </w:rPr>
        <w:t>ო</w:t>
      </w:r>
      <w:r w:rsidR="00C12D5D" w:rsidRPr="004217A6">
        <w:rPr>
          <w:lang w:val="ka-GE"/>
        </w:rPr>
        <w:t>გრამაზე;</w:t>
      </w:r>
    </w:p>
    <w:p w14:paraId="19D98457" w14:textId="3CD43227" w:rsidR="00381523" w:rsidRPr="004217A6" w:rsidRDefault="00C12D5D" w:rsidP="00571966">
      <w:pPr>
        <w:jc w:val="both"/>
        <w:rPr>
          <w:lang w:val="ka-GE"/>
        </w:rPr>
      </w:pPr>
      <w:r w:rsidRPr="004217A6">
        <w:rPr>
          <w:lang w:val="ka-GE"/>
        </w:rPr>
        <w:t xml:space="preserve">გ) </w:t>
      </w:r>
      <w:r w:rsidRPr="004217A6">
        <w:rPr>
          <w:b/>
          <w:bCs/>
          <w:lang w:val="ka-GE"/>
        </w:rPr>
        <w:t>„პერსონალი“</w:t>
      </w:r>
      <w:r w:rsidRPr="004217A6">
        <w:rPr>
          <w:lang w:val="ka-GE"/>
        </w:rPr>
        <w:t xml:space="preserve">- მოიცავს </w:t>
      </w:r>
      <w:r w:rsidR="003A22F1" w:rsidRPr="004217A6">
        <w:rPr>
          <w:lang w:val="ka-GE"/>
        </w:rPr>
        <w:t>პროგრამის განმახორციელებელ პირს/პროგრამის ხელმძღვანელს</w:t>
      </w:r>
      <w:r w:rsidRPr="004217A6">
        <w:rPr>
          <w:lang w:val="ka-GE"/>
        </w:rPr>
        <w:t xml:space="preserve">, მოწვეულ სპეციალისტს, ადმინისტრაციულ და დამხმარე პერსონალს, ასევე პირს ვინც მიუხედავად სტატუსისა თანამშრომლობს </w:t>
      </w:r>
      <w:r w:rsidR="00EF0FC3" w:rsidRPr="004217A6">
        <w:rPr>
          <w:lang w:val="ka-GE"/>
        </w:rPr>
        <w:t>სკოლასთან</w:t>
      </w:r>
      <w:r w:rsidRPr="004217A6">
        <w:rPr>
          <w:lang w:val="ka-GE"/>
        </w:rPr>
        <w:t>;</w:t>
      </w:r>
    </w:p>
    <w:p w14:paraId="48B6C383" w14:textId="1F0AB890" w:rsidR="00381523" w:rsidRPr="004217A6" w:rsidRDefault="00C12D5D" w:rsidP="00571966">
      <w:pPr>
        <w:jc w:val="both"/>
        <w:rPr>
          <w:lang w:val="ka-GE"/>
        </w:rPr>
      </w:pPr>
      <w:r w:rsidRPr="004217A6">
        <w:rPr>
          <w:lang w:val="ka-GE"/>
        </w:rPr>
        <w:t xml:space="preserve">დ) </w:t>
      </w:r>
      <w:r w:rsidRPr="004217A6">
        <w:rPr>
          <w:b/>
          <w:bCs/>
          <w:lang w:val="ka-GE"/>
        </w:rPr>
        <w:t>„საგანმანათლებლო პროგრამა“</w:t>
      </w:r>
      <w:r w:rsidRPr="004217A6">
        <w:rPr>
          <w:lang w:val="ka-GE"/>
        </w:rPr>
        <w:t xml:space="preserve"> - პროფესიული საგანმანათლებლო პროგრამა, არსებობის შემთხვევაში - სასერტიფიკატო პროგრამა, პროფესიული მომზადების ან პროფესიული გადამზადების პროგრამა, მოკლე კურსი და სხვა;</w:t>
      </w:r>
    </w:p>
    <w:p w14:paraId="2677647D" w14:textId="711853F2" w:rsidR="00381523" w:rsidRPr="004217A6" w:rsidRDefault="00C12D5D" w:rsidP="00571966">
      <w:pPr>
        <w:jc w:val="both"/>
        <w:rPr>
          <w:lang w:val="ka-GE"/>
        </w:rPr>
      </w:pPr>
      <w:r w:rsidRPr="004217A6">
        <w:rPr>
          <w:lang w:val="ka-GE"/>
        </w:rPr>
        <w:t xml:space="preserve">ე) </w:t>
      </w:r>
      <w:r w:rsidRPr="004217A6">
        <w:rPr>
          <w:b/>
          <w:bCs/>
          <w:lang w:val="ka-GE"/>
        </w:rPr>
        <w:t xml:space="preserve">„მკითხველი“ </w:t>
      </w:r>
      <w:r w:rsidRPr="004217A6">
        <w:rPr>
          <w:lang w:val="ka-GE"/>
        </w:rPr>
        <w:t xml:space="preserve">- </w:t>
      </w:r>
      <w:r w:rsidR="009A6D74" w:rsidRPr="004217A6">
        <w:rPr>
          <w:lang w:val="ka-GE"/>
        </w:rPr>
        <w:t xml:space="preserve">სკოლის მოსწავლე, პროფესიული პროგრამის </w:t>
      </w:r>
      <w:r w:rsidRPr="004217A6">
        <w:rPr>
          <w:lang w:val="ka-GE"/>
        </w:rPr>
        <w:t xml:space="preserve"> სტუდენტი ან პერსონალი, რომელიც დარეგისტრირებულია ბიბლიოთეკაში მკითხველად, წინამდებარე წესის შესაბამისად;</w:t>
      </w:r>
    </w:p>
    <w:p w14:paraId="4D56D877" w14:textId="1E46AA91" w:rsidR="00381523" w:rsidRPr="004217A6" w:rsidRDefault="00C12D5D" w:rsidP="00571966">
      <w:pPr>
        <w:jc w:val="both"/>
        <w:rPr>
          <w:lang w:val="ka-GE"/>
        </w:rPr>
      </w:pPr>
      <w:r w:rsidRPr="004217A6">
        <w:rPr>
          <w:lang w:val="ka-GE"/>
        </w:rPr>
        <w:t xml:space="preserve">ვ) </w:t>
      </w:r>
      <w:r w:rsidRPr="004217A6">
        <w:rPr>
          <w:b/>
          <w:bCs/>
          <w:lang w:val="ka-GE"/>
        </w:rPr>
        <w:t>„საბიბლიოთეკო რესურსი“</w:t>
      </w:r>
      <w:r w:rsidRPr="004217A6">
        <w:rPr>
          <w:lang w:val="ka-GE"/>
        </w:rPr>
        <w:t xml:space="preserve"> - </w:t>
      </w:r>
      <w:r w:rsidR="009A6D74" w:rsidRPr="004217A6">
        <w:rPr>
          <w:lang w:val="ka-GE"/>
        </w:rPr>
        <w:t>სკოლის</w:t>
      </w:r>
      <w:r w:rsidRPr="004217A6">
        <w:rPr>
          <w:lang w:val="ka-GE"/>
        </w:rPr>
        <w:t xml:space="preserve"> ბიბლიოთეკაში დაცული წიგნადი და არაწიგნადი ფონდი, სასწავლო სახელმძღვანელოები, მასალები და სხვა;</w:t>
      </w:r>
    </w:p>
    <w:p w14:paraId="17BB2AE5" w14:textId="3CA36569" w:rsidR="00381523" w:rsidRPr="004217A6" w:rsidRDefault="00C12D5D" w:rsidP="00571966">
      <w:pPr>
        <w:jc w:val="both"/>
        <w:rPr>
          <w:lang w:val="ka-GE"/>
        </w:rPr>
      </w:pPr>
      <w:r w:rsidRPr="004217A6">
        <w:rPr>
          <w:lang w:val="ka-GE"/>
        </w:rPr>
        <w:t xml:space="preserve">ზ) </w:t>
      </w:r>
      <w:r w:rsidRPr="004217A6">
        <w:rPr>
          <w:b/>
          <w:bCs/>
          <w:lang w:val="ka-GE"/>
        </w:rPr>
        <w:t>„საბიბლიოთეკო სერვისი“</w:t>
      </w:r>
      <w:r w:rsidRPr="004217A6">
        <w:rPr>
          <w:lang w:val="ka-GE"/>
        </w:rPr>
        <w:t xml:space="preserve"> - </w:t>
      </w:r>
      <w:r w:rsidR="009A6D74" w:rsidRPr="004217A6">
        <w:rPr>
          <w:lang w:val="ka-GE"/>
        </w:rPr>
        <w:t>სკოლის</w:t>
      </w:r>
      <w:r w:rsidRPr="004217A6">
        <w:rPr>
          <w:lang w:val="ka-GE"/>
        </w:rPr>
        <w:t xml:space="preserve"> ბიბლიოთეკის მიერ მკითხველისათვის შეთავაზებული ნებისმიერი მომსახურება, სასწავლო და სამუშაო მიზნებიდან გამომდინარე, მათ შორის: ასლის გადაღება, სკანერითა და პრინტერით მომსახურეობა, ინტერნეტით სარგებლობა და სხვა.</w:t>
      </w:r>
    </w:p>
    <w:p w14:paraId="156EAAEF" w14:textId="475C25EA" w:rsidR="00BC7D13" w:rsidRPr="004217A6" w:rsidRDefault="00BC7D13" w:rsidP="00571966">
      <w:pPr>
        <w:jc w:val="both"/>
        <w:rPr>
          <w:lang w:val="ka-GE"/>
        </w:rPr>
      </w:pPr>
      <w:r w:rsidRPr="004217A6">
        <w:rPr>
          <w:lang w:val="ka-GE"/>
        </w:rPr>
        <w:t>თ)</w:t>
      </w:r>
      <w:r w:rsidRPr="004217A6">
        <w:rPr>
          <w:b/>
          <w:bCs/>
          <w:lang w:val="ka-GE"/>
        </w:rPr>
        <w:t>“ბიბლიოთეკარი“</w:t>
      </w:r>
      <w:r w:rsidRPr="004217A6">
        <w:rPr>
          <w:lang w:val="ka-GE"/>
        </w:rPr>
        <w:t xml:space="preserve"> -პირი რომელიც ემსახურება </w:t>
      </w:r>
      <w:r w:rsidR="009A6D74" w:rsidRPr="004217A6">
        <w:rPr>
          <w:lang w:val="ka-GE"/>
        </w:rPr>
        <w:t>სკოლის</w:t>
      </w:r>
      <w:r w:rsidRPr="004217A6">
        <w:rPr>
          <w:lang w:val="ka-GE"/>
        </w:rPr>
        <w:t xml:space="preserve"> ბიბლიოთეკას, მასთან გაფორმებულია შესაბამისი ხელშეკრულება და აკმაყოფილებს დადგენილ საკვალიფიკაციო მოთხოვნებს.</w:t>
      </w:r>
    </w:p>
    <w:p w14:paraId="0269489F" w14:textId="4B54B42D" w:rsidR="00381523" w:rsidRPr="004217A6" w:rsidRDefault="00C12D5D" w:rsidP="00571966">
      <w:pPr>
        <w:jc w:val="both"/>
        <w:rPr>
          <w:lang w:val="ka-GE"/>
        </w:rPr>
      </w:pPr>
      <w:r w:rsidRPr="004217A6">
        <w:rPr>
          <w:lang w:val="ka-GE"/>
        </w:rPr>
        <w:t>1.3 ყველა</w:t>
      </w:r>
      <w:r w:rsidR="009A6D74" w:rsidRPr="004217A6">
        <w:rPr>
          <w:lang w:val="ka-GE"/>
        </w:rPr>
        <w:t xml:space="preserve"> მოსწავლეს, </w:t>
      </w:r>
      <w:r w:rsidRPr="004217A6">
        <w:rPr>
          <w:lang w:val="ka-GE"/>
        </w:rPr>
        <w:t xml:space="preserve"> სტუდენტს</w:t>
      </w:r>
      <w:r w:rsidR="009A6D74" w:rsidRPr="004217A6">
        <w:rPr>
          <w:lang w:val="ka-GE"/>
        </w:rPr>
        <w:t>ა</w:t>
      </w:r>
      <w:r w:rsidRPr="004217A6">
        <w:rPr>
          <w:lang w:val="ka-GE"/>
        </w:rPr>
        <w:t xml:space="preserve"> და პერსონალს თანაბრად აქვს უფლება ისარგებლოს </w:t>
      </w:r>
      <w:r w:rsidR="009A6D74" w:rsidRPr="004217A6">
        <w:rPr>
          <w:lang w:val="ka-GE"/>
        </w:rPr>
        <w:t>სკოლის</w:t>
      </w:r>
      <w:r w:rsidRPr="004217A6">
        <w:rPr>
          <w:lang w:val="ka-GE"/>
        </w:rPr>
        <w:t xml:space="preserve"> საბიბლიოთეკო რესურსითა და საბიბლიოთეკო სერვისით წინამდებარე წესით დადგენილი პირობებით.</w:t>
      </w:r>
    </w:p>
    <w:p w14:paraId="74BA6841" w14:textId="77777777" w:rsidR="00AD4BBE" w:rsidRPr="004217A6" w:rsidRDefault="00AD4BBE" w:rsidP="00571966">
      <w:pPr>
        <w:jc w:val="both"/>
        <w:rPr>
          <w:lang w:val="ka-GE"/>
        </w:rPr>
      </w:pPr>
    </w:p>
    <w:p w14:paraId="5B468ACD" w14:textId="77777777" w:rsidR="00C03E06" w:rsidRPr="004217A6" w:rsidRDefault="00C03E06" w:rsidP="00571966">
      <w:pPr>
        <w:jc w:val="both"/>
        <w:rPr>
          <w:lang w:val="ka-GE"/>
        </w:rPr>
      </w:pPr>
    </w:p>
    <w:p w14:paraId="203FA990" w14:textId="09EC3389" w:rsidR="003A22F1" w:rsidRPr="004217A6" w:rsidRDefault="00C12D5D" w:rsidP="001E7865">
      <w:pPr>
        <w:pStyle w:val="Heading2"/>
        <w:rPr>
          <w:lang w:val="ka-GE"/>
        </w:rPr>
      </w:pPr>
      <w:bookmarkStart w:id="4" w:name="_Toc169293860"/>
      <w:r w:rsidRPr="004217A6">
        <w:rPr>
          <w:rFonts w:ascii="Sylfaen" w:hAnsi="Sylfaen"/>
          <w:color w:val="1EC0F2"/>
          <w:sz w:val="24"/>
          <w:szCs w:val="24"/>
          <w:lang w:val="ka-GE"/>
        </w:rPr>
        <w:t>მუხლი 2. წესის შემუშავების სამართლებრივი საფუძვლები</w:t>
      </w:r>
      <w:bookmarkEnd w:id="4"/>
    </w:p>
    <w:p w14:paraId="76163F22" w14:textId="07EBB2DD" w:rsidR="00AD4BBE" w:rsidRPr="004217A6" w:rsidRDefault="00C12D5D" w:rsidP="00571966">
      <w:pPr>
        <w:jc w:val="both"/>
        <w:rPr>
          <w:lang w:val="ka-GE"/>
        </w:rPr>
      </w:pPr>
      <w:r w:rsidRPr="004217A6">
        <w:rPr>
          <w:lang w:val="ka-GE"/>
        </w:rPr>
        <w:t xml:space="preserve">2.1 </w:t>
      </w:r>
      <w:r w:rsidR="00AD4BBE" w:rsidRPr="004217A6">
        <w:rPr>
          <w:lang w:val="ka-GE"/>
        </w:rPr>
        <w:t xml:space="preserve">წინამდებარე დებულებას შეიმუშავებს სამუშაო/თვითშეფასების ჯგუფი, რომელიც მტკიცდება დირექტორის ბრძანებით; </w:t>
      </w:r>
    </w:p>
    <w:p w14:paraId="3765094C" w14:textId="0B90F5E5" w:rsidR="00381523" w:rsidRPr="004217A6" w:rsidRDefault="00AD4BBE" w:rsidP="00571966">
      <w:pPr>
        <w:jc w:val="both"/>
        <w:rPr>
          <w:lang w:val="ka-GE"/>
        </w:rPr>
      </w:pPr>
      <w:r w:rsidRPr="004217A6">
        <w:rPr>
          <w:lang w:val="ka-GE"/>
        </w:rPr>
        <w:t>2.2. წინამდებარე წესის შემუშავების სამართლებრივი საფუძვლებია: ა) საქართველოს კანონი „საბიბლიოთეკო საქმის შესახებ“;</w:t>
      </w:r>
    </w:p>
    <w:p w14:paraId="533619F9" w14:textId="2B7E7E5C" w:rsidR="009A6D74" w:rsidRPr="004217A6" w:rsidRDefault="009A6D74" w:rsidP="00571966">
      <w:pPr>
        <w:jc w:val="both"/>
        <w:rPr>
          <w:lang w:val="ka-GE"/>
        </w:rPr>
      </w:pPr>
      <w:r w:rsidRPr="004217A6">
        <w:rPr>
          <w:lang w:val="ka-GE"/>
        </w:rPr>
        <w:t>ბ) საქართველოს კანონი ზოგადი განათლების შესახებ;</w:t>
      </w:r>
    </w:p>
    <w:p w14:paraId="3A227137" w14:textId="6CF6E935" w:rsidR="00381523" w:rsidRPr="004217A6" w:rsidRDefault="009A6D74" w:rsidP="00571966">
      <w:pPr>
        <w:jc w:val="both"/>
        <w:rPr>
          <w:lang w:val="ka-GE"/>
        </w:rPr>
      </w:pPr>
      <w:r w:rsidRPr="004217A6">
        <w:rPr>
          <w:lang w:val="ka-GE"/>
        </w:rPr>
        <w:t>გ</w:t>
      </w:r>
      <w:r w:rsidR="00C12D5D" w:rsidRPr="004217A6">
        <w:rPr>
          <w:lang w:val="ka-GE"/>
        </w:rPr>
        <w:t>საქართველოს კანონი პროფესიული განათლების შესახებ;</w:t>
      </w:r>
    </w:p>
    <w:p w14:paraId="7A789E8C" w14:textId="4F28D818" w:rsidR="003A22F1" w:rsidRPr="004217A6" w:rsidRDefault="009A6D74" w:rsidP="00571966">
      <w:pPr>
        <w:jc w:val="both"/>
        <w:rPr>
          <w:lang w:val="ka-GE"/>
        </w:rPr>
      </w:pPr>
      <w:r w:rsidRPr="004217A6">
        <w:rPr>
          <w:lang w:val="ka-GE"/>
        </w:rPr>
        <w:t>დ</w:t>
      </w:r>
      <w:r w:rsidR="00C12D5D" w:rsidRPr="004217A6">
        <w:rPr>
          <w:lang w:val="ka-GE"/>
        </w:rPr>
        <w:t xml:space="preserve">) საქართველოს კანონი პერსონალურ მონაცემთა დაცვის შესახებ; </w:t>
      </w:r>
    </w:p>
    <w:p w14:paraId="565E2531" w14:textId="1DA3D79B" w:rsidR="00381523" w:rsidRPr="004217A6" w:rsidRDefault="009A6D74" w:rsidP="00571966">
      <w:pPr>
        <w:jc w:val="both"/>
        <w:rPr>
          <w:lang w:val="ka-GE"/>
        </w:rPr>
      </w:pPr>
      <w:r w:rsidRPr="004217A6">
        <w:rPr>
          <w:lang w:val="ka-GE"/>
        </w:rPr>
        <w:t>ე</w:t>
      </w:r>
      <w:r w:rsidR="00C12D5D" w:rsidRPr="004217A6">
        <w:rPr>
          <w:lang w:val="ka-GE"/>
        </w:rPr>
        <w:t>) საქართველოს ორგანული კანონი „შრომის კოდექსი“;</w:t>
      </w:r>
    </w:p>
    <w:p w14:paraId="74C5BD50" w14:textId="70773C2E" w:rsidR="00381523" w:rsidRPr="004217A6" w:rsidRDefault="009A6D74" w:rsidP="00571966">
      <w:pPr>
        <w:jc w:val="both"/>
        <w:rPr>
          <w:lang w:val="ka-GE"/>
        </w:rPr>
      </w:pPr>
      <w:r w:rsidRPr="004217A6">
        <w:rPr>
          <w:lang w:val="ka-GE"/>
        </w:rPr>
        <w:lastRenderedPageBreak/>
        <w:t>ვ</w:t>
      </w:r>
      <w:r w:rsidR="00C12D5D" w:rsidRPr="004217A6">
        <w:rPr>
          <w:lang w:val="ka-GE"/>
        </w:rPr>
        <w:t>) საქართველოს განათლებისა და მეცნიერების მინისტრის 2010 წლის 1-ლი ოქტომბრის №99/ნ ბრძანება „საგანმანათლებლო დაწესებულებების ავტორიზაციის დებულებისა და საფასურის დამტკიცების შესახებ“;</w:t>
      </w:r>
    </w:p>
    <w:p w14:paraId="586AD0BA" w14:textId="156C8C41" w:rsidR="00381523" w:rsidRPr="004217A6" w:rsidRDefault="00C12D5D" w:rsidP="00571966">
      <w:pPr>
        <w:jc w:val="both"/>
        <w:rPr>
          <w:lang w:val="ka-GE"/>
        </w:rPr>
      </w:pPr>
      <w:r w:rsidRPr="004217A6">
        <w:rPr>
          <w:lang w:val="ka-GE"/>
        </w:rPr>
        <w:t>2.</w:t>
      </w:r>
      <w:r w:rsidR="00AD4BBE" w:rsidRPr="004217A6">
        <w:rPr>
          <w:lang w:val="ka-GE"/>
        </w:rPr>
        <w:t>3</w:t>
      </w:r>
      <w:r w:rsidRPr="004217A6">
        <w:rPr>
          <w:lang w:val="ka-GE"/>
        </w:rPr>
        <w:t xml:space="preserve">. წინამდებარე წესში ცვლილებები შედის ამ მუხლის პირველი პუნქტით განსაზღვრული საფუძვლების ცვლილების მიხედვით, ან </w:t>
      </w:r>
      <w:r w:rsidR="009A6D74" w:rsidRPr="004217A6">
        <w:rPr>
          <w:lang w:val="ka-GE"/>
        </w:rPr>
        <w:t>სკოლის</w:t>
      </w:r>
      <w:r w:rsidR="00AD4BBE" w:rsidRPr="004217A6">
        <w:rPr>
          <w:lang w:val="ka-GE"/>
        </w:rPr>
        <w:t xml:space="preserve"> ბიბლიოთეკის მუშაობის შეფასების შედეგად გამოკვეთილი საჭიროებ(ებ)იდან გამომდინარე.</w:t>
      </w:r>
    </w:p>
    <w:p w14:paraId="311640C6" w14:textId="49EBE16C" w:rsidR="00AD4BBE" w:rsidRPr="004217A6" w:rsidRDefault="00AD4BBE" w:rsidP="00571966">
      <w:pPr>
        <w:jc w:val="both"/>
        <w:rPr>
          <w:rFonts w:eastAsia="Calibri"/>
          <w:lang w:val="ka-GE"/>
        </w:rPr>
      </w:pPr>
      <w:r w:rsidRPr="004217A6">
        <w:rPr>
          <w:rFonts w:eastAsia="Calibri"/>
          <w:lang w:val="ka-GE"/>
        </w:rPr>
        <w:t>2.4. წესის  გეგმიური შემოწმება  ხორციელდება წელიწადში ერთხელ/აქტუალიზება დამდგარი საჭიროების მიხედვით.</w:t>
      </w:r>
    </w:p>
    <w:p w14:paraId="03D67074" w14:textId="7A033DDA" w:rsidR="00AD4BBE" w:rsidRPr="004217A6" w:rsidRDefault="00AD4BBE" w:rsidP="00571966">
      <w:pPr>
        <w:jc w:val="both"/>
        <w:rPr>
          <w:lang w:val="ka-GE"/>
        </w:rPr>
      </w:pPr>
      <w:r w:rsidRPr="004217A6">
        <w:rPr>
          <w:bCs/>
          <w:lang w:val="ka-GE"/>
        </w:rPr>
        <w:t>2.5. არსებული წესი ძალას კარგავს ახალი წესის (ვერსიის) დამტკიცების  შემთხვევაში</w:t>
      </w:r>
      <w:r w:rsidR="0061567E" w:rsidRPr="004217A6">
        <w:rPr>
          <w:bCs/>
          <w:lang w:val="ka-GE"/>
        </w:rPr>
        <w:t>.</w:t>
      </w:r>
    </w:p>
    <w:p w14:paraId="14D665BC" w14:textId="77777777" w:rsidR="00381523" w:rsidRPr="004217A6" w:rsidRDefault="00381523" w:rsidP="001E7865">
      <w:pPr>
        <w:pStyle w:val="Heading2"/>
        <w:rPr>
          <w:lang w:val="ka-GE"/>
        </w:rPr>
      </w:pPr>
    </w:p>
    <w:p w14:paraId="0009A1EF" w14:textId="77777777" w:rsidR="00381523" w:rsidRPr="004217A6" w:rsidRDefault="00C12D5D" w:rsidP="004217A6">
      <w:pPr>
        <w:pStyle w:val="TOCHeading"/>
        <w:rPr>
          <w:rFonts w:ascii="Sylfaen" w:hAnsi="Sylfaen"/>
          <w:color w:val="1EC0F2"/>
          <w:sz w:val="24"/>
          <w:szCs w:val="24"/>
          <w:lang w:val="ka-GE"/>
        </w:rPr>
      </w:pPr>
      <w:bookmarkStart w:id="5" w:name="_Toc127202137"/>
      <w:bookmarkStart w:id="6" w:name="_Toc169293861"/>
      <w:r w:rsidRPr="004217A6">
        <w:rPr>
          <w:rFonts w:ascii="Sylfaen" w:hAnsi="Sylfaen"/>
          <w:color w:val="1EC0F2"/>
          <w:sz w:val="24"/>
          <w:szCs w:val="24"/>
          <w:lang w:val="ka-GE"/>
        </w:rPr>
        <w:t>მუხლი 3. ბიბლიოთეკის მიზნები, ფუნქციონირების პრინციპები და ამოცანები</w:t>
      </w:r>
      <w:bookmarkEnd w:id="5"/>
      <w:bookmarkEnd w:id="6"/>
    </w:p>
    <w:p w14:paraId="0C960FFD" w14:textId="77777777" w:rsidR="00381523" w:rsidRPr="004217A6" w:rsidRDefault="00C12D5D" w:rsidP="00571966">
      <w:pPr>
        <w:jc w:val="both"/>
        <w:rPr>
          <w:lang w:val="ka-GE"/>
        </w:rPr>
      </w:pPr>
      <w:r w:rsidRPr="004217A6">
        <w:rPr>
          <w:lang w:val="ka-GE"/>
        </w:rPr>
        <w:t>3.1 ბიბლიოთეკის მიზნებია:</w:t>
      </w:r>
    </w:p>
    <w:p w14:paraId="73F01F4C" w14:textId="3B16FAA0" w:rsidR="00381523" w:rsidRPr="004217A6" w:rsidRDefault="00C12D5D" w:rsidP="00571966">
      <w:pPr>
        <w:jc w:val="both"/>
        <w:rPr>
          <w:lang w:val="ka-GE"/>
        </w:rPr>
      </w:pPr>
      <w:r w:rsidRPr="004217A6">
        <w:rPr>
          <w:lang w:val="ka-GE"/>
        </w:rPr>
        <w:t xml:space="preserve">ა) </w:t>
      </w:r>
      <w:r w:rsidR="009A6D74" w:rsidRPr="004217A6">
        <w:rPr>
          <w:lang w:val="ka-GE"/>
        </w:rPr>
        <w:t xml:space="preserve">სკოლის მოსწავლეების, </w:t>
      </w:r>
      <w:r w:rsidRPr="004217A6">
        <w:rPr>
          <w:lang w:val="ka-GE"/>
        </w:rPr>
        <w:t xml:space="preserve"> პერსონალისა და სტუდენტების უზრუნველყოფა თანამედროვე სასწავლო და მეთოდური სახელმძღვანელოებით</w:t>
      </w:r>
      <w:r w:rsidR="00BC7D13" w:rsidRPr="004217A6">
        <w:rPr>
          <w:lang w:val="ka-GE"/>
        </w:rPr>
        <w:t>/საგანმანათლებლო რესურსით</w:t>
      </w:r>
      <w:r w:rsidR="001E7865" w:rsidRPr="004217A6">
        <w:rPr>
          <w:lang w:val="ka-GE"/>
        </w:rPr>
        <w:t>, პროფესიული საგანმანათლებლო პროგრამების შესაბამისი პროფილის ლიტერატურისა და დოკუმენტების შეგროვება, მათი სათანადო დაცვა და მოვლა-პატრონობა.</w:t>
      </w:r>
      <w:r w:rsidRPr="004217A6">
        <w:rPr>
          <w:lang w:val="ka-GE"/>
        </w:rPr>
        <w:t>;</w:t>
      </w:r>
    </w:p>
    <w:p w14:paraId="5DED8B8E" w14:textId="5962840C" w:rsidR="00381523" w:rsidRPr="004217A6" w:rsidRDefault="00C12D5D" w:rsidP="00571966">
      <w:pPr>
        <w:jc w:val="both"/>
        <w:rPr>
          <w:lang w:val="ka-GE"/>
        </w:rPr>
      </w:pPr>
      <w:r w:rsidRPr="004217A6">
        <w:rPr>
          <w:lang w:val="ka-GE"/>
        </w:rPr>
        <w:t>ბ) საბიბლიოთეკო რესურსები</w:t>
      </w:r>
      <w:r w:rsidR="00BC7D13" w:rsidRPr="004217A6">
        <w:rPr>
          <w:lang w:val="ka-GE"/>
        </w:rPr>
        <w:t>ს</w:t>
      </w:r>
      <w:r w:rsidRPr="004217A6">
        <w:rPr>
          <w:lang w:val="ka-GE"/>
        </w:rPr>
        <w:t>ა და სერვისებით სარგებლობის პოპულარიზაცია</w:t>
      </w:r>
      <w:r w:rsidR="001E7865" w:rsidRPr="004217A6">
        <w:rPr>
          <w:lang w:val="ka-GE"/>
        </w:rPr>
        <w:t>;</w:t>
      </w:r>
    </w:p>
    <w:p w14:paraId="2DC00C46" w14:textId="77777777" w:rsidR="001E7865" w:rsidRPr="004217A6" w:rsidRDefault="001E7865" w:rsidP="00571966">
      <w:pPr>
        <w:jc w:val="both"/>
        <w:rPr>
          <w:lang w:val="ka-GE"/>
        </w:rPr>
      </w:pPr>
      <w:r w:rsidRPr="004217A6">
        <w:rPr>
          <w:lang w:val="ka-GE"/>
        </w:rPr>
        <w:t>გ) მკითხველთა სწრაფ და სრულ დაკმაყოფილება მათთვის საჭირო ლიტერატურითა და საბიბლიოთეკო დოკუმენტებით (ბეჭდური ან ელექტრონული);</w:t>
      </w:r>
    </w:p>
    <w:p w14:paraId="04E36528" w14:textId="0A392B32" w:rsidR="001E7865" w:rsidRPr="004217A6" w:rsidRDefault="001E7865" w:rsidP="00571966">
      <w:pPr>
        <w:jc w:val="both"/>
        <w:rPr>
          <w:lang w:val="ka-GE"/>
        </w:rPr>
      </w:pPr>
      <w:r w:rsidRPr="004217A6">
        <w:rPr>
          <w:lang w:val="ka-GE"/>
        </w:rPr>
        <w:t>დ)კითხვისთვის ხელსაყრელი სამუშაო გარემოს შექმნა პერსონალის</w:t>
      </w:r>
      <w:r w:rsidR="009A6D74" w:rsidRPr="004217A6">
        <w:rPr>
          <w:lang w:val="ka-GE"/>
        </w:rPr>
        <w:t xml:space="preserve">, მოსწავლეებისა </w:t>
      </w:r>
      <w:r w:rsidRPr="004217A6">
        <w:rPr>
          <w:lang w:val="ka-GE"/>
        </w:rPr>
        <w:t xml:space="preserve"> და პროფესიული სტუდენტებისათვის;</w:t>
      </w:r>
    </w:p>
    <w:p w14:paraId="7D0FB268" w14:textId="77777777" w:rsidR="00381523" w:rsidRPr="004217A6" w:rsidRDefault="00C12D5D" w:rsidP="00571966">
      <w:pPr>
        <w:jc w:val="both"/>
        <w:rPr>
          <w:lang w:val="ka-GE"/>
        </w:rPr>
      </w:pPr>
      <w:r w:rsidRPr="004217A6">
        <w:rPr>
          <w:lang w:val="ka-GE"/>
        </w:rPr>
        <w:t>3.2 ბიბლიოთეკა ფუნქციონირებისას ხელმძღვანელობს შემდეგი პრინციპებით:</w:t>
      </w:r>
    </w:p>
    <w:p w14:paraId="5E3C283B" w14:textId="5322A236" w:rsidR="00381523" w:rsidRPr="004217A6" w:rsidRDefault="00C12D5D" w:rsidP="00571966">
      <w:pPr>
        <w:jc w:val="both"/>
        <w:rPr>
          <w:lang w:val="ka-GE"/>
        </w:rPr>
      </w:pPr>
      <w:r w:rsidRPr="004217A6">
        <w:rPr>
          <w:lang w:val="ka-GE"/>
        </w:rPr>
        <w:t xml:space="preserve">ა) თანასწორუფლებიანობა - </w:t>
      </w:r>
      <w:r w:rsidR="009A6D74" w:rsidRPr="004217A6">
        <w:rPr>
          <w:lang w:val="ka-GE"/>
        </w:rPr>
        <w:t xml:space="preserve">სკოლის </w:t>
      </w:r>
      <w:r w:rsidRPr="004217A6">
        <w:rPr>
          <w:lang w:val="ka-GE"/>
        </w:rPr>
        <w:t xml:space="preserve"> საბიბლიოთეკო სერვისებით </w:t>
      </w:r>
      <w:r w:rsidR="009A6D74" w:rsidRPr="004217A6">
        <w:rPr>
          <w:lang w:val="ka-GE"/>
        </w:rPr>
        <w:t xml:space="preserve">სკოლის მოსწავლეები, </w:t>
      </w:r>
      <w:r w:rsidRPr="004217A6">
        <w:rPr>
          <w:lang w:val="ka-GE"/>
        </w:rPr>
        <w:t>სტუდენტები</w:t>
      </w:r>
      <w:r w:rsidR="009A6D74" w:rsidRPr="004217A6">
        <w:rPr>
          <w:lang w:val="ka-GE"/>
        </w:rPr>
        <w:t xml:space="preserve"> </w:t>
      </w:r>
      <w:r w:rsidRPr="004217A6">
        <w:rPr>
          <w:lang w:val="ka-GE"/>
        </w:rPr>
        <w:t xml:space="preserve"> და პერსონალი თანაბარი უფლებებით სარგებლობენ;</w:t>
      </w:r>
    </w:p>
    <w:p w14:paraId="44E0415D" w14:textId="1D7E983B" w:rsidR="00381523" w:rsidRPr="004217A6" w:rsidRDefault="00C12D5D" w:rsidP="00571966">
      <w:pPr>
        <w:jc w:val="both"/>
        <w:rPr>
          <w:lang w:val="ka-GE"/>
        </w:rPr>
      </w:pPr>
      <w:r w:rsidRPr="004217A6">
        <w:rPr>
          <w:lang w:val="ka-GE"/>
        </w:rPr>
        <w:t xml:space="preserve">ბ) პროფესიონალიზმი - </w:t>
      </w:r>
      <w:r w:rsidR="009A6D74" w:rsidRPr="004217A6">
        <w:rPr>
          <w:lang w:val="ka-GE"/>
        </w:rPr>
        <w:t xml:space="preserve">სკოლის </w:t>
      </w:r>
      <w:r w:rsidRPr="004217A6">
        <w:rPr>
          <w:lang w:val="ka-GE"/>
        </w:rPr>
        <w:t xml:space="preserve"> ბიბლიოთეკ</w:t>
      </w:r>
      <w:r w:rsidR="009A6D74" w:rsidRPr="004217A6">
        <w:rPr>
          <w:lang w:val="ka-GE"/>
        </w:rPr>
        <w:t xml:space="preserve">არი </w:t>
      </w:r>
      <w:r w:rsidRPr="004217A6">
        <w:rPr>
          <w:lang w:val="ka-GE"/>
        </w:rPr>
        <w:t>საქმიანობას წარმართავს მაღალი კომპეტენციის, კეთილსინდისიერებისა და საყოვლთაოდ აღიარებული ეთიკური ნორმების შესაბამისად;</w:t>
      </w:r>
    </w:p>
    <w:p w14:paraId="6A387622" w14:textId="1CA2D80B" w:rsidR="00381523" w:rsidRPr="004217A6" w:rsidRDefault="00C12D5D" w:rsidP="00571966">
      <w:pPr>
        <w:jc w:val="both"/>
        <w:rPr>
          <w:lang w:val="ka-GE"/>
        </w:rPr>
      </w:pPr>
      <w:r w:rsidRPr="004217A6">
        <w:rPr>
          <w:lang w:val="ka-GE"/>
        </w:rPr>
        <w:t>გ) ობიექტურობა -  ბიბლიოთეკის საქმიანობა ემყარება სამართლიანობის, სანდოობისა და ნეიტრალიტეტის პრინციპებს;</w:t>
      </w:r>
    </w:p>
    <w:p w14:paraId="1318DF08" w14:textId="4B36F612" w:rsidR="00381523" w:rsidRPr="004217A6" w:rsidRDefault="00C12D5D" w:rsidP="00571966">
      <w:pPr>
        <w:jc w:val="both"/>
        <w:rPr>
          <w:lang w:val="ka-GE"/>
        </w:rPr>
      </w:pPr>
      <w:r w:rsidRPr="004217A6">
        <w:rPr>
          <w:lang w:val="ka-GE"/>
        </w:rPr>
        <w:t>ე) ოპერატიულობა - ბიბლიოთეკ</w:t>
      </w:r>
      <w:r w:rsidR="009A6D74" w:rsidRPr="004217A6">
        <w:rPr>
          <w:lang w:val="ka-GE"/>
        </w:rPr>
        <w:t xml:space="preserve">არი </w:t>
      </w:r>
      <w:r w:rsidRPr="004217A6">
        <w:rPr>
          <w:lang w:val="ka-GE"/>
        </w:rPr>
        <w:t>ითვალისწინებს მკითხველთა საჭიროებებს და საქმიანობას წარმართავს მოქნილობისა და დროის ეფექტიანად მართვის მიდგომებით.</w:t>
      </w:r>
    </w:p>
    <w:p w14:paraId="3C30DFDE" w14:textId="28587B7F" w:rsidR="00381523" w:rsidRPr="004217A6" w:rsidRDefault="00C12D5D" w:rsidP="00571966">
      <w:pPr>
        <w:jc w:val="both"/>
        <w:rPr>
          <w:lang w:val="ka-GE"/>
        </w:rPr>
      </w:pPr>
      <w:r w:rsidRPr="004217A6">
        <w:rPr>
          <w:lang w:val="ka-GE"/>
        </w:rPr>
        <w:t xml:space="preserve">3.3 </w:t>
      </w:r>
      <w:r w:rsidR="009A6D74" w:rsidRPr="004217A6">
        <w:rPr>
          <w:lang w:val="ka-GE"/>
        </w:rPr>
        <w:t>სკოლის</w:t>
      </w:r>
      <w:r w:rsidRPr="004217A6">
        <w:rPr>
          <w:lang w:val="ka-GE"/>
        </w:rPr>
        <w:t xml:space="preserve"> ბიბლიოთეკა ასრულებს საგანმანათლებლო პროცესის მხარდამჭერის ფუნქციას და მნიშვნელოვანი წვლილი შეაქვს</w:t>
      </w:r>
      <w:r w:rsidR="009A6D74" w:rsidRPr="004217A6">
        <w:rPr>
          <w:lang w:val="ka-GE"/>
        </w:rPr>
        <w:t xml:space="preserve"> მოსწავლეთა </w:t>
      </w:r>
      <w:r w:rsidRPr="004217A6">
        <w:rPr>
          <w:lang w:val="ka-GE"/>
        </w:rPr>
        <w:t xml:space="preserve"> სტუდენტთა</w:t>
      </w:r>
      <w:r w:rsidR="009A6D74" w:rsidRPr="004217A6">
        <w:rPr>
          <w:lang w:val="ka-GE"/>
        </w:rPr>
        <w:t>,</w:t>
      </w:r>
      <w:r w:rsidR="00BC7D13" w:rsidRPr="004217A6">
        <w:rPr>
          <w:lang w:val="ka-GE"/>
        </w:rPr>
        <w:t xml:space="preserve">  პერსონალის</w:t>
      </w:r>
      <w:r w:rsidRPr="004217A6">
        <w:rPr>
          <w:lang w:val="ka-GE"/>
        </w:rPr>
        <w:t xml:space="preserve"> მოქალაქეობრივი, კულტურული გამომხატველობის და მთელი სიცოცხლის მანძილზე სწავლის საკვანძო კომპეტენციების განვითარებაში, რისთვისაც საბიბლიოთეკო მომსახურების ძირითადი ამოცანებია:</w:t>
      </w:r>
    </w:p>
    <w:p w14:paraId="3A0916B3" w14:textId="77777777" w:rsidR="00381523" w:rsidRPr="004217A6" w:rsidRDefault="00C12D5D" w:rsidP="00571966">
      <w:pPr>
        <w:jc w:val="both"/>
        <w:rPr>
          <w:lang w:val="ka-GE"/>
        </w:rPr>
      </w:pPr>
      <w:r w:rsidRPr="004217A6">
        <w:rPr>
          <w:lang w:val="ka-GE"/>
        </w:rPr>
        <w:t>ა) მკითხველთა მოთხოვნების დროული დაკმაყოფილება მათთვის საჭირო ინფორმაციითა და საბიბლიოთეკო რესურსებით (ბეჭდური ან ელექტრონული) შესაბამისი საგანმანათლებლო პროგრამის ფარგლებში ან ცნობიერების ამაღლების მიზნით პროგრამის ფარგლებს გარეთ;</w:t>
      </w:r>
    </w:p>
    <w:p w14:paraId="09B89CB5" w14:textId="77777777" w:rsidR="00381523" w:rsidRPr="004217A6" w:rsidRDefault="00C12D5D" w:rsidP="00571966">
      <w:pPr>
        <w:jc w:val="both"/>
        <w:rPr>
          <w:lang w:val="ka-GE"/>
        </w:rPr>
      </w:pPr>
      <w:r w:rsidRPr="004217A6">
        <w:rPr>
          <w:lang w:val="ka-GE"/>
        </w:rPr>
        <w:t>ბ) მკითხველის ხელშეწყობა მისთვის სასურველი საბიბლიოთეკო რესურსის მოძიებაში, მათ შორის სხვა ბიბლიოთეკებთან კავშირის დამყარების გზით;</w:t>
      </w:r>
    </w:p>
    <w:p w14:paraId="0A6090C4" w14:textId="77777777" w:rsidR="00381523" w:rsidRPr="004217A6" w:rsidRDefault="00C12D5D" w:rsidP="00571966">
      <w:pPr>
        <w:jc w:val="both"/>
        <w:rPr>
          <w:lang w:val="ka-GE"/>
        </w:rPr>
      </w:pPr>
      <w:r w:rsidRPr="004217A6">
        <w:rPr>
          <w:lang w:val="ka-GE"/>
        </w:rPr>
        <w:t>გ) მკითხველისათვის ხელსაყრელი პირობების შექმნა საბიბლიოთეკო სერვისით სარგებლობისას; დ) საბიბლიოთეკო ფონდის მუდმივი განახლება;</w:t>
      </w:r>
    </w:p>
    <w:p w14:paraId="359E6DD8" w14:textId="77777777" w:rsidR="00381523" w:rsidRPr="004217A6" w:rsidRDefault="00C12D5D" w:rsidP="00571966">
      <w:pPr>
        <w:jc w:val="both"/>
        <w:rPr>
          <w:lang w:val="ka-GE"/>
        </w:rPr>
      </w:pPr>
      <w:r w:rsidRPr="004217A6">
        <w:rPr>
          <w:lang w:val="ka-GE"/>
        </w:rPr>
        <w:t>ე) კურიკულუმის მიღმა საგანმანათლებლო და შემეცნებითი ხასიათის აქტივობების ინიციატივების გამოვლენა და მხარდაჭერა;</w:t>
      </w:r>
    </w:p>
    <w:p w14:paraId="19E8CB9E" w14:textId="77777777" w:rsidR="00381523" w:rsidRPr="004217A6" w:rsidRDefault="00C12D5D" w:rsidP="00571966">
      <w:pPr>
        <w:jc w:val="both"/>
        <w:rPr>
          <w:lang w:val="ka-GE"/>
        </w:rPr>
      </w:pPr>
      <w:r w:rsidRPr="004217A6">
        <w:rPr>
          <w:lang w:val="ka-GE"/>
        </w:rPr>
        <w:t>ვ) საბიბლიოთეკო ფონდებისა და სერვისების მართვა, განვითარება, მკითხველთა საჭიროებების გათვალისწინება და მუდმივ გაუმჯობესებაზე ზრუნვა.</w:t>
      </w:r>
    </w:p>
    <w:p w14:paraId="12D81F34" w14:textId="5819D74C" w:rsidR="00381523" w:rsidRPr="004217A6" w:rsidRDefault="00381523" w:rsidP="00571966">
      <w:pPr>
        <w:jc w:val="both"/>
        <w:rPr>
          <w:b/>
          <w:bCs/>
          <w:lang w:val="ka-GE"/>
        </w:rPr>
      </w:pPr>
    </w:p>
    <w:p w14:paraId="1EAFADF1" w14:textId="77777777" w:rsidR="00406B2C" w:rsidRPr="004217A6" w:rsidRDefault="00406B2C" w:rsidP="00571966">
      <w:pPr>
        <w:jc w:val="both"/>
        <w:rPr>
          <w:b/>
          <w:bCs/>
          <w:lang w:val="ka-GE"/>
        </w:rPr>
      </w:pPr>
    </w:p>
    <w:p w14:paraId="07C44E20" w14:textId="77777777" w:rsidR="00406B2C" w:rsidRPr="004217A6" w:rsidRDefault="00406B2C" w:rsidP="00571966">
      <w:pPr>
        <w:jc w:val="both"/>
        <w:rPr>
          <w:b/>
          <w:bCs/>
          <w:lang w:val="ka-GE"/>
        </w:rPr>
      </w:pPr>
    </w:p>
    <w:p w14:paraId="0831C737" w14:textId="77777777" w:rsidR="00381523" w:rsidRPr="004217A6" w:rsidRDefault="00C12D5D" w:rsidP="00571966">
      <w:pPr>
        <w:pStyle w:val="Heading3"/>
        <w:rPr>
          <w:rFonts w:ascii="Sylfaen" w:hAnsi="Sylfaen" w:cs="Sylfaen"/>
          <w:b/>
          <w:bCs/>
          <w:color w:val="5D949D"/>
          <w:w w:val="95"/>
          <w:sz w:val="32"/>
          <w:szCs w:val="32"/>
          <w:lang w:val="ka-GE"/>
        </w:rPr>
      </w:pPr>
      <w:bookmarkStart w:id="7" w:name="_Toc127202138"/>
      <w:bookmarkStart w:id="8" w:name="_Toc169293862"/>
      <w:r w:rsidRPr="004217A6">
        <w:rPr>
          <w:rFonts w:ascii="Sylfaen" w:hAnsi="Sylfaen" w:cs="Sylfaen"/>
          <w:b/>
          <w:bCs/>
          <w:color w:val="5D949D"/>
          <w:w w:val="95"/>
          <w:sz w:val="32"/>
          <w:szCs w:val="32"/>
          <w:lang w:val="ka-GE"/>
        </w:rPr>
        <w:t>თავი II. საბიბლიოთეკო საქმიანობის წარმართვა</w:t>
      </w:r>
      <w:bookmarkEnd w:id="7"/>
      <w:bookmarkEnd w:id="8"/>
    </w:p>
    <w:p w14:paraId="78B43ABB" w14:textId="77777777" w:rsidR="00381523" w:rsidRPr="004217A6" w:rsidRDefault="00381523" w:rsidP="00571966">
      <w:pPr>
        <w:jc w:val="both"/>
        <w:rPr>
          <w:rFonts w:eastAsiaTheme="majorEastAsia"/>
          <w:b/>
          <w:bCs/>
          <w:color w:val="577983"/>
          <w:w w:val="95"/>
          <w:sz w:val="26"/>
          <w:szCs w:val="26"/>
          <w:lang w:val="ka-GE"/>
        </w:rPr>
      </w:pPr>
    </w:p>
    <w:p w14:paraId="07EEA3AB" w14:textId="77777777" w:rsidR="00FA6D02" w:rsidRPr="004217A6" w:rsidRDefault="00C12D5D" w:rsidP="001E7865">
      <w:pPr>
        <w:pStyle w:val="Heading2"/>
        <w:rPr>
          <w:rFonts w:ascii="Sylfaen" w:hAnsi="Sylfaen"/>
          <w:color w:val="1EC0F2"/>
          <w:sz w:val="24"/>
          <w:szCs w:val="24"/>
          <w:lang w:val="ka-GE"/>
        </w:rPr>
      </w:pPr>
      <w:bookmarkStart w:id="9" w:name="_Toc169293863"/>
      <w:bookmarkStart w:id="10" w:name="_Toc127202139"/>
      <w:r w:rsidRPr="004217A6">
        <w:rPr>
          <w:rFonts w:ascii="Sylfaen" w:hAnsi="Sylfaen"/>
          <w:color w:val="1EC0F2"/>
          <w:sz w:val="24"/>
          <w:szCs w:val="24"/>
          <w:lang w:val="ka-GE"/>
        </w:rPr>
        <w:t>მუხლი 4. ბიბლიოთეკის ფუნქციები</w:t>
      </w:r>
      <w:bookmarkEnd w:id="9"/>
      <w:r w:rsidRPr="004217A6">
        <w:rPr>
          <w:rFonts w:ascii="Sylfaen" w:hAnsi="Sylfaen"/>
          <w:color w:val="1EC0F2"/>
          <w:sz w:val="24"/>
          <w:szCs w:val="24"/>
          <w:lang w:val="ka-GE"/>
        </w:rPr>
        <w:t xml:space="preserve"> </w:t>
      </w:r>
    </w:p>
    <w:p w14:paraId="353E0927" w14:textId="50F18A01" w:rsidR="00381523" w:rsidRPr="004217A6" w:rsidRDefault="00FA6D02" w:rsidP="00571966">
      <w:pPr>
        <w:jc w:val="both"/>
        <w:rPr>
          <w:lang w:val="ka-GE"/>
        </w:rPr>
      </w:pPr>
      <w:r w:rsidRPr="004217A6">
        <w:rPr>
          <w:lang w:val="ka-GE"/>
        </w:rPr>
        <w:t>4.1.</w:t>
      </w:r>
      <w:r w:rsidR="009A6D74" w:rsidRPr="004217A6">
        <w:rPr>
          <w:lang w:val="ka-GE"/>
        </w:rPr>
        <w:t>სკოლის</w:t>
      </w:r>
      <w:r w:rsidRPr="004217A6">
        <w:rPr>
          <w:lang w:val="ka-GE"/>
        </w:rPr>
        <w:t xml:space="preserve"> ბიბლიოთეკის ფუნქციებია:</w:t>
      </w:r>
      <w:bookmarkEnd w:id="10"/>
    </w:p>
    <w:p w14:paraId="27F1E254" w14:textId="77777777" w:rsidR="00381523" w:rsidRPr="004217A6" w:rsidRDefault="00C12D5D" w:rsidP="00571966">
      <w:pPr>
        <w:jc w:val="both"/>
        <w:rPr>
          <w:lang w:val="ka-GE"/>
        </w:rPr>
      </w:pPr>
      <w:r w:rsidRPr="004217A6">
        <w:rPr>
          <w:lang w:val="ka-GE"/>
        </w:rPr>
        <w:t>ა) საბიბლიოთეკო ფონდების ორგანიზება, სისტემატური შევსება სასწავლო და კულტურული ღირებულების მქონე გამოცემებით;</w:t>
      </w:r>
    </w:p>
    <w:p w14:paraId="46BFCD9F" w14:textId="12B9AA9C" w:rsidR="00381523" w:rsidRPr="004217A6" w:rsidRDefault="00C12D5D" w:rsidP="00571966">
      <w:pPr>
        <w:jc w:val="both"/>
        <w:rPr>
          <w:lang w:val="ka-GE"/>
        </w:rPr>
      </w:pPr>
      <w:r w:rsidRPr="004217A6">
        <w:rPr>
          <w:lang w:val="ka-GE"/>
        </w:rPr>
        <w:t>ბ) სასწავლო პროცესის უწყვეტი მხარდაჭერა საბიბლიოთეკო რესურსებითა და სერვისებით, თითოეული მკითხველისათვის ამ სერვისებისა და რესურსების ოპერატიული ხელმისაწვდომობის უზრუნველყოფა;</w:t>
      </w:r>
    </w:p>
    <w:p w14:paraId="474026AD" w14:textId="5BCE3843" w:rsidR="00381523" w:rsidRPr="004217A6" w:rsidRDefault="00C12D5D" w:rsidP="00571966">
      <w:pPr>
        <w:jc w:val="both"/>
        <w:rPr>
          <w:lang w:val="ka-GE"/>
        </w:rPr>
      </w:pPr>
      <w:r w:rsidRPr="004217A6">
        <w:rPr>
          <w:lang w:val="ka-GE"/>
        </w:rPr>
        <w:t>გ) საბიბლიოთეკო ფონდების ფორმირება და ორგანიზება, დაცვა, აღრიცხვა, საბიბლიოთეკო ფონდების კატალოგიზაცია.  საბიბლიოთეკო ფონდების რაციონალურად ფორმირება და ორგანიზება, საბიბლიოთეკო ფონდის ექსელის ცხრილში შეყვანა. ინვენტარიზაცია და მათი გამოყენების ორგანიზება საბიბლიოთეკო დარგში მოქმედი წესებისა და წინამდებარე წესის მოთხოვნათა დაცვით;</w:t>
      </w:r>
    </w:p>
    <w:p w14:paraId="0EDBB9A1" w14:textId="77777777" w:rsidR="00AD5331" w:rsidRPr="004217A6" w:rsidRDefault="00C12D5D" w:rsidP="00571966">
      <w:pPr>
        <w:jc w:val="both"/>
        <w:rPr>
          <w:lang w:val="ka-GE"/>
        </w:rPr>
      </w:pPr>
      <w:r w:rsidRPr="004217A6">
        <w:rPr>
          <w:lang w:val="ka-GE"/>
        </w:rPr>
        <w:t xml:space="preserve">დ) მკითხველთა რეგისტრაცია, აღრიცხვა, მათი კონსულტირება და დახმარება; </w:t>
      </w:r>
    </w:p>
    <w:p w14:paraId="0318937E" w14:textId="1A8DB4B8" w:rsidR="00381523" w:rsidRPr="004217A6" w:rsidRDefault="00C12D5D" w:rsidP="00571966">
      <w:pPr>
        <w:jc w:val="both"/>
        <w:rPr>
          <w:lang w:val="ka-GE"/>
        </w:rPr>
      </w:pPr>
      <w:r w:rsidRPr="004217A6">
        <w:rPr>
          <w:lang w:val="ka-GE"/>
        </w:rPr>
        <w:t>ე) ზრუნვა საბიბლიოთეკო კადრის კვალიფიკაციის ამაღლებისათვის;</w:t>
      </w:r>
    </w:p>
    <w:p w14:paraId="60DEF7AD" w14:textId="01329789" w:rsidR="00381523" w:rsidRPr="004217A6" w:rsidRDefault="00C12D5D" w:rsidP="00571966">
      <w:pPr>
        <w:jc w:val="both"/>
        <w:rPr>
          <w:lang w:val="ka-GE"/>
        </w:rPr>
      </w:pPr>
      <w:r w:rsidRPr="004217A6">
        <w:rPr>
          <w:lang w:val="ka-GE"/>
        </w:rPr>
        <w:t>ვ)</w:t>
      </w:r>
      <w:r w:rsidR="00AD5331" w:rsidRPr="004217A6">
        <w:rPr>
          <w:lang w:val="ka-GE"/>
        </w:rPr>
        <w:t>კომპიუტერული ტექნოლოგიების/</w:t>
      </w:r>
      <w:r w:rsidRPr="004217A6">
        <w:rPr>
          <w:lang w:val="ka-GE"/>
        </w:rPr>
        <w:t>ინტერნეტის გამოყენება საბიბლიოთეკო პროცესებსა და მკითხველთა მომსახურებაში;</w:t>
      </w:r>
    </w:p>
    <w:p w14:paraId="64D09CD0" w14:textId="1E6D128F" w:rsidR="00381523" w:rsidRPr="004217A6" w:rsidRDefault="00C12D5D" w:rsidP="00571966">
      <w:pPr>
        <w:jc w:val="both"/>
        <w:rPr>
          <w:lang w:val="ka-GE"/>
        </w:rPr>
      </w:pPr>
      <w:r w:rsidRPr="004217A6">
        <w:rPr>
          <w:lang w:val="ka-GE"/>
        </w:rPr>
        <w:t>ზ)სასწავლო პროცესის უზრუნველყოფა სასწავლო მასალით (წიგნები, ჟურნალები, ელექტრონული რესურსები და სხვ.);</w:t>
      </w:r>
    </w:p>
    <w:p w14:paraId="321CB6CC" w14:textId="323C8FB2" w:rsidR="00381523" w:rsidRPr="004217A6" w:rsidRDefault="00C12D5D" w:rsidP="00571966">
      <w:pPr>
        <w:jc w:val="both"/>
        <w:rPr>
          <w:lang w:val="ka-GE"/>
        </w:rPr>
      </w:pPr>
      <w:r w:rsidRPr="004217A6">
        <w:rPr>
          <w:lang w:val="ka-GE"/>
        </w:rPr>
        <w:t xml:space="preserve">თ) საბიბლიოთეკო ფონდის პერიოდული შესწავლა, შემოწმება და განახლება, </w:t>
      </w:r>
      <w:r w:rsidR="00AD5331" w:rsidRPr="004217A6">
        <w:rPr>
          <w:lang w:val="ka-GE"/>
        </w:rPr>
        <w:t>საჭიროების შემთხვევაში ძველი რესურსის ჩამოწერა, ინვენტარიზაცია</w:t>
      </w:r>
      <w:r w:rsidRPr="004217A6">
        <w:rPr>
          <w:lang w:val="ka-GE"/>
        </w:rPr>
        <w:t>;</w:t>
      </w:r>
    </w:p>
    <w:p w14:paraId="129D84C8" w14:textId="77777777" w:rsidR="00381523" w:rsidRPr="004217A6" w:rsidRDefault="00C12D5D" w:rsidP="00571966">
      <w:pPr>
        <w:jc w:val="both"/>
        <w:rPr>
          <w:lang w:val="ka-GE"/>
        </w:rPr>
      </w:pPr>
      <w:r w:rsidRPr="004217A6">
        <w:rPr>
          <w:lang w:val="ka-GE"/>
        </w:rPr>
        <w:t>ი) ბიბლიოთეკაში არსებული ქონების დაცვა, მოვლა-პატრონობა სავალდებულოა ბიბლიოთეკის თანამშრომლისა და მკითხველისათვის;</w:t>
      </w:r>
    </w:p>
    <w:p w14:paraId="3FFBA9DF" w14:textId="5861718F" w:rsidR="00381523" w:rsidRPr="004217A6" w:rsidRDefault="00C12D5D" w:rsidP="00571966">
      <w:pPr>
        <w:jc w:val="both"/>
        <w:rPr>
          <w:lang w:val="ka-GE"/>
        </w:rPr>
      </w:pPr>
      <w:r w:rsidRPr="004217A6">
        <w:rPr>
          <w:lang w:val="ka-GE"/>
        </w:rPr>
        <w:t>კ)საქართველოს კანონმდებლობით, მათ შორის, ამ წესით დაკისრებულ სხვა ამოცანათა შესრულება.</w:t>
      </w:r>
    </w:p>
    <w:p w14:paraId="34B0B936" w14:textId="77777777" w:rsidR="00381523" w:rsidRPr="004217A6" w:rsidRDefault="00381523" w:rsidP="00571966">
      <w:pPr>
        <w:jc w:val="both"/>
        <w:rPr>
          <w:lang w:val="ka-GE"/>
        </w:rPr>
      </w:pPr>
    </w:p>
    <w:p w14:paraId="7ABE275A" w14:textId="77777777" w:rsidR="00381523" w:rsidRPr="004217A6" w:rsidRDefault="00C12D5D" w:rsidP="004217A6">
      <w:pPr>
        <w:pStyle w:val="Heading2"/>
        <w:rPr>
          <w:rFonts w:ascii="Sylfaen" w:hAnsi="Sylfaen"/>
          <w:color w:val="1EC0F2"/>
          <w:sz w:val="24"/>
          <w:szCs w:val="24"/>
          <w:lang w:val="ka-GE"/>
        </w:rPr>
      </w:pPr>
      <w:bookmarkStart w:id="11" w:name="_Toc127202140"/>
      <w:r w:rsidRPr="004217A6">
        <w:rPr>
          <w:rFonts w:ascii="Sylfaen" w:hAnsi="Sylfaen"/>
          <w:color w:val="1EC0F2"/>
          <w:sz w:val="24"/>
          <w:szCs w:val="24"/>
          <w:lang w:val="ka-GE"/>
        </w:rPr>
        <w:t>მუხლი 5. ბიბლიოთეკის პერსონალი და სამუშაო დრო</w:t>
      </w:r>
      <w:bookmarkEnd w:id="11"/>
    </w:p>
    <w:p w14:paraId="6BF8A69F" w14:textId="2817AE31" w:rsidR="00381523" w:rsidRPr="004217A6" w:rsidRDefault="00C12D5D" w:rsidP="00571966">
      <w:pPr>
        <w:jc w:val="both"/>
        <w:rPr>
          <w:lang w:val="ka-GE"/>
        </w:rPr>
      </w:pPr>
      <w:r w:rsidRPr="004217A6">
        <w:rPr>
          <w:lang w:val="ka-GE"/>
        </w:rPr>
        <w:t xml:space="preserve">5.1 </w:t>
      </w:r>
      <w:r w:rsidR="00EE7428" w:rsidRPr="004217A6">
        <w:rPr>
          <w:lang w:val="ka-GE"/>
        </w:rPr>
        <w:t>სკოლაში</w:t>
      </w:r>
      <w:r w:rsidRPr="004217A6">
        <w:rPr>
          <w:lang w:val="ka-GE"/>
        </w:rPr>
        <w:t xml:space="preserve"> საბიბლიოთეკო საქმეს წარმართავს ბიბლიოთეკარი. ბიბლიოთეკის პერსონალის რაოდენობა განისაზღვრება </w:t>
      </w:r>
      <w:r w:rsidR="00EE7428" w:rsidRPr="004217A6">
        <w:rPr>
          <w:lang w:val="ka-GE"/>
        </w:rPr>
        <w:t xml:space="preserve">სკოლის </w:t>
      </w:r>
      <w:r w:rsidR="003704EB" w:rsidRPr="004217A6">
        <w:rPr>
          <w:lang w:val="ka-GE"/>
        </w:rPr>
        <w:t>სკოლ</w:t>
      </w:r>
      <w:r w:rsidRPr="004217A6">
        <w:rPr>
          <w:lang w:val="ka-GE"/>
        </w:rPr>
        <w:t>ის საშტატო ერთეულების ნუსხით;</w:t>
      </w:r>
    </w:p>
    <w:p w14:paraId="3D1D1693" w14:textId="2DAEA6FC" w:rsidR="00381523" w:rsidRPr="004217A6" w:rsidRDefault="00C12D5D" w:rsidP="00571966">
      <w:pPr>
        <w:jc w:val="both"/>
        <w:rPr>
          <w:lang w:val="ka-GE"/>
        </w:rPr>
      </w:pPr>
      <w:r w:rsidRPr="004217A6">
        <w:rPr>
          <w:lang w:val="ka-GE"/>
        </w:rPr>
        <w:t xml:space="preserve">5.2 ბიბლიოთეკა მუშაობს კვირაში </w:t>
      </w:r>
      <w:r w:rsidR="00EE7428" w:rsidRPr="004217A6">
        <w:rPr>
          <w:lang w:val="ka-GE"/>
        </w:rPr>
        <w:t xml:space="preserve">ხუთი </w:t>
      </w:r>
      <w:r w:rsidRPr="004217A6">
        <w:rPr>
          <w:lang w:val="ka-GE"/>
        </w:rPr>
        <w:t xml:space="preserve"> დღე. დასვენების </w:t>
      </w:r>
      <w:r w:rsidR="00EE7428" w:rsidRPr="004217A6">
        <w:rPr>
          <w:lang w:val="ka-GE"/>
        </w:rPr>
        <w:t xml:space="preserve">დღეებია  შაბათი და </w:t>
      </w:r>
      <w:r w:rsidRPr="004217A6">
        <w:rPr>
          <w:lang w:val="ka-GE"/>
        </w:rPr>
        <w:t xml:space="preserve"> კვირა და საქართველოს ორგანული კანონით - შრომის კოდექსით განსაზღვრული უქმე დღეები;</w:t>
      </w:r>
    </w:p>
    <w:p w14:paraId="1FF7E623" w14:textId="77777777" w:rsidR="00381523" w:rsidRPr="004217A6" w:rsidRDefault="00C12D5D" w:rsidP="00571966">
      <w:pPr>
        <w:jc w:val="both"/>
        <w:rPr>
          <w:lang w:val="ka-GE"/>
        </w:rPr>
      </w:pPr>
      <w:r w:rsidRPr="004217A6">
        <w:rPr>
          <w:lang w:val="ka-GE"/>
        </w:rPr>
        <w:t>5.3 ბიბლიოთეკის სამუშაო დღე ორშაბათს, სამშაბათს, ოთხშაბათს, ხუთშაბათსა და პარასკევს იწყება</w:t>
      </w:r>
    </w:p>
    <w:p w14:paraId="0444934D" w14:textId="1551AC3F" w:rsidR="00381523" w:rsidRPr="004217A6" w:rsidRDefault="00C12D5D" w:rsidP="00571966">
      <w:pPr>
        <w:jc w:val="both"/>
        <w:rPr>
          <w:lang w:val="ka-GE"/>
        </w:rPr>
      </w:pPr>
      <w:r w:rsidRPr="004217A6">
        <w:rPr>
          <w:lang w:val="ka-GE"/>
        </w:rPr>
        <w:t xml:space="preserve">09.30 საათზე და სრულდება 17.30 საათზე, მათ შორის 1 საათი არის შესვენება. </w:t>
      </w:r>
    </w:p>
    <w:p w14:paraId="55D3A87E" w14:textId="5E9E2767" w:rsidR="00381523" w:rsidRPr="004217A6" w:rsidRDefault="00381523" w:rsidP="00571966">
      <w:pPr>
        <w:jc w:val="both"/>
        <w:rPr>
          <w:lang w:val="ka-GE"/>
        </w:rPr>
      </w:pPr>
    </w:p>
    <w:p w14:paraId="26105201" w14:textId="3F03A4B3" w:rsidR="00AD5331" w:rsidRPr="004217A6" w:rsidRDefault="00AD5331" w:rsidP="00571966">
      <w:pPr>
        <w:jc w:val="both"/>
        <w:rPr>
          <w:b/>
          <w:bCs/>
          <w:lang w:val="ka-GE"/>
        </w:rPr>
      </w:pPr>
    </w:p>
    <w:p w14:paraId="2D10E844" w14:textId="77777777" w:rsidR="00381523" w:rsidRPr="004217A6" w:rsidRDefault="00381523" w:rsidP="001E7865">
      <w:pPr>
        <w:pStyle w:val="Heading2"/>
        <w:rPr>
          <w:lang w:val="ka-GE"/>
        </w:rPr>
      </w:pPr>
    </w:p>
    <w:p w14:paraId="7CAB34CB" w14:textId="77777777" w:rsidR="00381523" w:rsidRPr="004217A6" w:rsidRDefault="00C12D5D" w:rsidP="001E7865">
      <w:pPr>
        <w:pStyle w:val="Heading2"/>
        <w:rPr>
          <w:rFonts w:ascii="Sylfaen" w:hAnsi="Sylfaen"/>
          <w:color w:val="1EC0F2"/>
          <w:sz w:val="24"/>
          <w:szCs w:val="24"/>
          <w:lang w:val="ka-GE"/>
        </w:rPr>
      </w:pPr>
      <w:bookmarkStart w:id="12" w:name="_Toc127202142"/>
      <w:bookmarkStart w:id="13" w:name="_Toc169293864"/>
      <w:r w:rsidRPr="004217A6">
        <w:rPr>
          <w:rFonts w:ascii="Sylfaen" w:hAnsi="Sylfaen"/>
          <w:color w:val="1EC0F2"/>
          <w:sz w:val="24"/>
          <w:szCs w:val="24"/>
          <w:lang w:val="ka-GE"/>
        </w:rPr>
        <w:t>მუხლი 6. საბიბლიოთეკო რესურსების აღრიცხვა</w:t>
      </w:r>
      <w:bookmarkEnd w:id="12"/>
      <w:bookmarkEnd w:id="13"/>
    </w:p>
    <w:p w14:paraId="4F154382" w14:textId="2D8F3B9C" w:rsidR="00381523" w:rsidRPr="004217A6" w:rsidRDefault="00C12D5D" w:rsidP="00571966">
      <w:pPr>
        <w:jc w:val="both"/>
        <w:rPr>
          <w:lang w:val="ka-GE"/>
        </w:rPr>
      </w:pPr>
      <w:r w:rsidRPr="004217A6">
        <w:rPr>
          <w:lang w:val="ka-GE"/>
        </w:rPr>
        <w:t xml:space="preserve">6.1 </w:t>
      </w:r>
      <w:r w:rsidR="00EE7428" w:rsidRPr="004217A6">
        <w:rPr>
          <w:lang w:val="ka-GE"/>
        </w:rPr>
        <w:t xml:space="preserve">სკოლის </w:t>
      </w:r>
      <w:r w:rsidRPr="004217A6">
        <w:rPr>
          <w:lang w:val="ka-GE"/>
        </w:rPr>
        <w:t xml:space="preserve"> ბიბლიოთეკაში აღირიცხება როგორც ბიბლიოთეკაში შემოსული, ისე ბიბლიოთეკიდან გასული და ჩამოწერილი ყველა სახის საბიბლიოთეკო რესურსი;</w:t>
      </w:r>
    </w:p>
    <w:p w14:paraId="7DCBC47D" w14:textId="77777777" w:rsidR="00381523" w:rsidRPr="004217A6" w:rsidRDefault="00C12D5D" w:rsidP="00571966">
      <w:pPr>
        <w:jc w:val="both"/>
        <w:rPr>
          <w:lang w:val="ka-GE"/>
        </w:rPr>
      </w:pPr>
      <w:r w:rsidRPr="004217A6">
        <w:rPr>
          <w:lang w:val="ka-GE"/>
        </w:rPr>
        <w:t>6.2 აღრიცხვის მიზანია ბიბლიოთეკაში დაცული ყველა ფონდის ზუსტი სტატისტიკური მონაცემების არსებობა და მათ მოძრაობასა და დაცვაზე კონტროლის უზრუნველყოფა;</w:t>
      </w:r>
    </w:p>
    <w:p w14:paraId="0D3DEFB1" w14:textId="77777777" w:rsidR="00381523" w:rsidRPr="004217A6" w:rsidRDefault="00C12D5D" w:rsidP="00571966">
      <w:pPr>
        <w:jc w:val="both"/>
        <w:rPr>
          <w:lang w:val="ka-GE"/>
        </w:rPr>
      </w:pPr>
      <w:r w:rsidRPr="004217A6">
        <w:rPr>
          <w:lang w:val="ka-GE"/>
        </w:rPr>
        <w:t>6.3 აღრიცხვის პრინციპია მონაცემთა მიღების სისრულე და საიმედოობა, ოპერატიულობა, ობიექტურობა, სისტემატურობა, მონაცემთა შედარება;</w:t>
      </w:r>
    </w:p>
    <w:p w14:paraId="1C210B95" w14:textId="5C970DEC" w:rsidR="00381523" w:rsidRPr="004217A6" w:rsidRDefault="00C12D5D" w:rsidP="00571966">
      <w:pPr>
        <w:jc w:val="both"/>
        <w:rPr>
          <w:lang w:val="ka-GE"/>
        </w:rPr>
      </w:pPr>
      <w:r w:rsidRPr="004217A6">
        <w:rPr>
          <w:lang w:val="ka-GE"/>
        </w:rPr>
        <w:t>6.4 აღრიცხვის ძირითადი ერთეულებია საბიბლიოთეკო რესურსის დასახელება, ავტორი, გამ</w:t>
      </w:r>
      <w:r w:rsidR="00AD5331" w:rsidRPr="004217A6">
        <w:rPr>
          <w:lang w:val="ka-GE"/>
        </w:rPr>
        <w:t>ო</w:t>
      </w:r>
      <w:r w:rsidRPr="004217A6">
        <w:rPr>
          <w:lang w:val="ka-GE"/>
        </w:rPr>
        <w:t xml:space="preserve">შვების წელი, გამომცემლობა (არსებობის შემთხვევაში), საინვენტარო ნომერი საბიბლიოთეკო წესის შესაბამისად. დამატებითი ერთეულები განისაზღვრება კონკრეტული შემთხვევისათვის, მათი </w:t>
      </w:r>
      <w:r w:rsidRPr="004217A6">
        <w:rPr>
          <w:lang w:val="ka-GE"/>
        </w:rPr>
        <w:lastRenderedPageBreak/>
        <w:t>არსებობის შემთხვევაში;</w:t>
      </w:r>
    </w:p>
    <w:p w14:paraId="5C0DF03E" w14:textId="0D9B8DBC" w:rsidR="00381523" w:rsidRPr="004217A6" w:rsidRDefault="00C12D5D" w:rsidP="00571966">
      <w:pPr>
        <w:jc w:val="both"/>
        <w:rPr>
          <w:lang w:val="ka-GE"/>
        </w:rPr>
      </w:pPr>
      <w:r w:rsidRPr="004217A6">
        <w:rPr>
          <w:lang w:val="ka-GE"/>
        </w:rPr>
        <w:t>6.6 მატერიალური და ელექტრონული საბიბლიოთეკო რესურსი აღირიცხება ცალ-ცალკე საინვენტარო წიგნში</w:t>
      </w:r>
      <w:r w:rsidR="00AD5331" w:rsidRPr="004217A6">
        <w:rPr>
          <w:lang w:val="ka-GE"/>
        </w:rPr>
        <w:t>;</w:t>
      </w:r>
    </w:p>
    <w:p w14:paraId="1DC65843" w14:textId="77777777" w:rsidR="00381523" w:rsidRPr="004217A6" w:rsidRDefault="00C12D5D" w:rsidP="00571966">
      <w:pPr>
        <w:jc w:val="both"/>
        <w:rPr>
          <w:lang w:val="ka-GE"/>
        </w:rPr>
      </w:pPr>
      <w:r w:rsidRPr="004217A6">
        <w:rPr>
          <w:lang w:val="ka-GE"/>
        </w:rPr>
        <w:t>6.7 საბიბლიოთეკო რესურსის იდენტიფიცირების მიზნით ბიბლიოთეკარი აწარმოებს საკატალოგო ბარათს, რომელიც არის - ანბანური და სისტემატური.</w:t>
      </w:r>
    </w:p>
    <w:p w14:paraId="5D34BEBB" w14:textId="77777777" w:rsidR="00381523" w:rsidRPr="004217A6" w:rsidRDefault="00381523" w:rsidP="00571966">
      <w:pPr>
        <w:jc w:val="both"/>
        <w:rPr>
          <w:lang w:val="ka-GE"/>
        </w:rPr>
      </w:pPr>
    </w:p>
    <w:p w14:paraId="42837F2C" w14:textId="15F0C869" w:rsidR="00AD5331" w:rsidRPr="004217A6" w:rsidRDefault="00C12D5D" w:rsidP="001E7865">
      <w:pPr>
        <w:pStyle w:val="Heading2"/>
        <w:rPr>
          <w:rFonts w:ascii="Sylfaen" w:hAnsi="Sylfaen"/>
          <w:color w:val="1EC0F2"/>
          <w:sz w:val="24"/>
          <w:szCs w:val="24"/>
          <w:lang w:val="ka-GE"/>
        </w:rPr>
      </w:pPr>
      <w:bookmarkStart w:id="14" w:name="_Toc127202143"/>
      <w:bookmarkStart w:id="15" w:name="_Toc169293865"/>
      <w:r w:rsidRPr="004217A6">
        <w:rPr>
          <w:rFonts w:ascii="Sylfaen" w:hAnsi="Sylfaen"/>
          <w:color w:val="1EC0F2"/>
          <w:sz w:val="24"/>
          <w:szCs w:val="24"/>
          <w:lang w:val="ka-GE"/>
        </w:rPr>
        <w:t>მუხლი 7. საბიბლიოთეკო რესურსის დამუშავება</w:t>
      </w:r>
      <w:bookmarkEnd w:id="14"/>
      <w:bookmarkEnd w:id="15"/>
    </w:p>
    <w:p w14:paraId="6D1CD3F5" w14:textId="77777777" w:rsidR="00381523" w:rsidRPr="004217A6" w:rsidRDefault="00C12D5D" w:rsidP="00571966">
      <w:pPr>
        <w:jc w:val="both"/>
        <w:rPr>
          <w:lang w:val="ka-GE"/>
        </w:rPr>
      </w:pPr>
      <w:r w:rsidRPr="004217A6">
        <w:rPr>
          <w:lang w:val="ka-GE"/>
        </w:rPr>
        <w:t>7.1 საბიბლიოთკო რესურსები მუშავდება საბიბლიოთეკო საქმის შესახებ საქართველოს კანონის, საბიბლიოთეკო ფონდების აღრიცხვის ინსტრუქციის უნივერსალური ათწილადი კლასიფიკაციის, ორნიშნა საავტორო ცხრილებისა და სხვა სახის მითითებების შესაბამისად;</w:t>
      </w:r>
    </w:p>
    <w:p w14:paraId="05FC58D1" w14:textId="3E686C0B" w:rsidR="00381523" w:rsidRPr="004217A6" w:rsidRDefault="00C12D5D" w:rsidP="00571966">
      <w:pPr>
        <w:jc w:val="both"/>
        <w:rPr>
          <w:lang w:val="ka-GE"/>
        </w:rPr>
      </w:pPr>
      <w:r w:rsidRPr="004217A6">
        <w:rPr>
          <w:lang w:val="ka-GE"/>
        </w:rPr>
        <w:t>7.2 საბიბლიოთეკო რესურსის ტექნიკური დამუშავება ითვალისწინებს:</w:t>
      </w:r>
    </w:p>
    <w:p w14:paraId="62A83876" w14:textId="77777777" w:rsidR="00AD5331" w:rsidRPr="004217A6" w:rsidRDefault="00C12D5D" w:rsidP="00571966">
      <w:pPr>
        <w:jc w:val="both"/>
        <w:rPr>
          <w:lang w:val="ka-GE"/>
        </w:rPr>
      </w:pPr>
      <w:r w:rsidRPr="004217A6">
        <w:rPr>
          <w:lang w:val="ka-GE"/>
        </w:rPr>
        <w:t xml:space="preserve">ა) მარკირებას (ინვენტარის ნომრისა და შენახვის შიფრის განსაზღვრა); </w:t>
      </w:r>
    </w:p>
    <w:p w14:paraId="3CE7F250" w14:textId="49B2926D" w:rsidR="00381523" w:rsidRPr="004217A6" w:rsidRDefault="00C12D5D" w:rsidP="00571966">
      <w:pPr>
        <w:jc w:val="both"/>
        <w:rPr>
          <w:lang w:val="ka-GE"/>
        </w:rPr>
      </w:pPr>
      <w:r w:rsidRPr="004217A6">
        <w:rPr>
          <w:lang w:val="ka-GE"/>
        </w:rPr>
        <w:t>ბ) ავთრათისა და ჯიბაკის დაკვრას;</w:t>
      </w:r>
    </w:p>
    <w:p w14:paraId="2947BD3B" w14:textId="77777777" w:rsidR="00381523" w:rsidRPr="004217A6" w:rsidRDefault="00C12D5D" w:rsidP="00571966">
      <w:pPr>
        <w:jc w:val="both"/>
        <w:rPr>
          <w:lang w:val="ka-GE"/>
        </w:rPr>
      </w:pPr>
      <w:r w:rsidRPr="004217A6">
        <w:rPr>
          <w:lang w:val="ka-GE"/>
        </w:rPr>
        <w:t>გ) წიგნის ფორმულარის შევსებას.</w:t>
      </w:r>
    </w:p>
    <w:p w14:paraId="403355ED" w14:textId="77777777" w:rsidR="00381523" w:rsidRPr="004217A6" w:rsidRDefault="00C12D5D" w:rsidP="00571966">
      <w:pPr>
        <w:jc w:val="both"/>
        <w:rPr>
          <w:lang w:val="ka-GE"/>
        </w:rPr>
      </w:pPr>
      <w:r w:rsidRPr="004217A6">
        <w:rPr>
          <w:lang w:val="ka-GE"/>
        </w:rPr>
        <w:t>7.3 მატერიალური სახის საბიბლიოთეკო რესურსი მუშავდება შედეგნაირად:</w:t>
      </w:r>
    </w:p>
    <w:p w14:paraId="0C74489B" w14:textId="77777777" w:rsidR="00381523" w:rsidRPr="004217A6" w:rsidRDefault="00C12D5D" w:rsidP="00571966">
      <w:pPr>
        <w:jc w:val="both"/>
        <w:rPr>
          <w:lang w:val="ka-GE"/>
        </w:rPr>
      </w:pPr>
      <w:r w:rsidRPr="004217A6">
        <w:rPr>
          <w:lang w:val="ka-GE"/>
        </w:rPr>
        <w:t>ა) საბიბლიოთეკო წესის შესაბამისად განისაზღება საინვენტარო ნომერი, რომელიც მიეთითება წიგნის მე-3 და მე-17 გვერდზე, სადაც ასევე დაესმება ბიბლიოთეკის ბეჭედი;</w:t>
      </w:r>
    </w:p>
    <w:p w14:paraId="64121E2D" w14:textId="77777777" w:rsidR="00381523" w:rsidRPr="004217A6" w:rsidRDefault="00C12D5D" w:rsidP="00571966">
      <w:pPr>
        <w:jc w:val="both"/>
        <w:rPr>
          <w:lang w:val="ka-GE"/>
        </w:rPr>
      </w:pPr>
      <w:r w:rsidRPr="004217A6">
        <w:rPr>
          <w:lang w:val="ka-GE"/>
        </w:rPr>
        <w:t>ბ) წიგნს უკეთდება ავთრათი (LABEL), რომელიც არის ქაღალდის პატარა ოთხკუთხი ან სხვა მოყვანილობის ნაჭერი. ავთრატი დაეკრობა წიგნის გარე ყდაზე, კანზე ან ყუაზე ინდექსის დასაწერად;</w:t>
      </w:r>
    </w:p>
    <w:p w14:paraId="261C8335" w14:textId="77777777" w:rsidR="00381523" w:rsidRPr="004217A6" w:rsidRDefault="00C12D5D" w:rsidP="00571966">
      <w:pPr>
        <w:jc w:val="both"/>
        <w:rPr>
          <w:lang w:val="ka-GE"/>
        </w:rPr>
      </w:pPr>
      <w:r w:rsidRPr="004217A6">
        <w:rPr>
          <w:lang w:val="ka-GE"/>
        </w:rPr>
        <w:t>გ) წიგნს ჯიბაკი ეკვრება გარე ყდის შიდა გვერდზე, ან ფორზაცზე, თუ ფორზაცის მეორე მხარეს ილუსტრაციაა. საბიბლიოთეკო დოკუმენტების ტექნიკურად დამუშავების დროს ტექსტის ან ილუსტრაციის დაზიანება დაუშვებელია;</w:t>
      </w:r>
    </w:p>
    <w:p w14:paraId="2EE26072" w14:textId="77777777" w:rsidR="00381523" w:rsidRPr="004217A6" w:rsidRDefault="00C12D5D" w:rsidP="00571966">
      <w:pPr>
        <w:jc w:val="both"/>
        <w:rPr>
          <w:lang w:val="ka-GE"/>
        </w:rPr>
      </w:pPr>
      <w:r w:rsidRPr="004217A6">
        <w:rPr>
          <w:lang w:val="ka-GE"/>
        </w:rPr>
        <w:t>დ) წიგნის ფორმულარი/ბარათი წიგნის შემოკლებული აღწერილობით მოთავსებულია წიგნის უბეში, ხოლო გაცემისას ინახება მკითხველის ბარათში, წარმოადგენს პატარა ფურცელს, რომელზეც იწერება წიგნის ავტორი, სათაური, ინვენტარის ნომერი, შიფრი. წიგნის გაცემის დროს წიგნის ფორმულარი თავსდება მკითხველის ბარათში. გაცემული წიგნის ფორმულარზე იწერება დაბრუნების ვადა და მკითხველის ბარათის ნომერი.</w:t>
      </w:r>
    </w:p>
    <w:p w14:paraId="3D9AC73C" w14:textId="13F45ED0" w:rsidR="00381523" w:rsidRPr="004217A6" w:rsidRDefault="00C12D5D" w:rsidP="00571966">
      <w:pPr>
        <w:jc w:val="both"/>
        <w:rPr>
          <w:lang w:val="ka-GE"/>
        </w:rPr>
      </w:pPr>
      <w:r w:rsidRPr="004217A6">
        <w:rPr>
          <w:lang w:val="ka-GE"/>
        </w:rPr>
        <w:t>7.4 ელექტრონული საბიბლიოთეკო რესურს</w:t>
      </w:r>
      <w:r w:rsidR="00EE7428" w:rsidRPr="004217A6">
        <w:rPr>
          <w:lang w:val="ka-GE"/>
        </w:rPr>
        <w:t>ს წარმოადგენს ლიტერატურულ წიგნის სახლ ,,საბას“ მიერ გადმოცემული კომპიუტერი, რომელშიც ჩატვირთულია 400 ელექტრონული  წიგნი.</w:t>
      </w:r>
    </w:p>
    <w:p w14:paraId="060D2538" w14:textId="77777777" w:rsidR="00381523" w:rsidRPr="004217A6" w:rsidRDefault="00381523" w:rsidP="00571966">
      <w:pPr>
        <w:jc w:val="both"/>
        <w:rPr>
          <w:b/>
          <w:bCs/>
          <w:lang w:val="ka-GE"/>
        </w:rPr>
      </w:pPr>
    </w:p>
    <w:p w14:paraId="4159787C" w14:textId="77777777" w:rsidR="00381523" w:rsidRPr="004217A6" w:rsidRDefault="00C12D5D" w:rsidP="001E7865">
      <w:pPr>
        <w:pStyle w:val="Heading2"/>
        <w:rPr>
          <w:rFonts w:ascii="Sylfaen" w:hAnsi="Sylfaen"/>
          <w:color w:val="1EC0F2"/>
          <w:sz w:val="24"/>
          <w:szCs w:val="24"/>
          <w:lang w:val="ka-GE"/>
        </w:rPr>
      </w:pPr>
      <w:bookmarkStart w:id="16" w:name="_Toc127202146"/>
      <w:bookmarkStart w:id="17" w:name="_Toc169293866"/>
      <w:r w:rsidRPr="004217A6">
        <w:rPr>
          <w:rFonts w:ascii="Sylfaen" w:hAnsi="Sylfaen"/>
          <w:color w:val="1EC0F2"/>
          <w:sz w:val="24"/>
          <w:szCs w:val="24"/>
          <w:lang w:val="ka-GE"/>
        </w:rPr>
        <w:t>მუხლი 8. საბიბლიოთეკო ფონდის შევსება და განვითარება</w:t>
      </w:r>
      <w:bookmarkEnd w:id="16"/>
      <w:bookmarkEnd w:id="17"/>
    </w:p>
    <w:p w14:paraId="20700E28" w14:textId="26387D7B" w:rsidR="00381523" w:rsidRPr="004217A6" w:rsidRDefault="00C12D5D" w:rsidP="00571966">
      <w:pPr>
        <w:jc w:val="both"/>
        <w:rPr>
          <w:lang w:val="ka-GE"/>
        </w:rPr>
      </w:pPr>
      <w:r w:rsidRPr="004217A6">
        <w:rPr>
          <w:lang w:val="ka-GE"/>
        </w:rPr>
        <w:t>8.1 საგანმანათლებლო პროგრამების შემუშავებისას</w:t>
      </w:r>
      <w:r w:rsidR="00EE7428" w:rsidRPr="004217A6">
        <w:rPr>
          <w:lang w:val="ka-GE"/>
        </w:rPr>
        <w:t xml:space="preserve"> საგნობრივი კათედრის გამგე, </w:t>
      </w:r>
      <w:r w:rsidRPr="004217A6">
        <w:rPr>
          <w:lang w:val="ka-GE"/>
        </w:rPr>
        <w:t xml:space="preserve"> პროგრამის ხელმძღვანელი ან უფლებამოსილი პირი ახორციელებს პროგრამის განხორციელებისათვის საჭირო საგანმანათლებლო რესურსების იდენტიფიცირებას და ინფორმაციას წარუდგენს  ბიბლიოთეკარს </w:t>
      </w:r>
    </w:p>
    <w:p w14:paraId="05DBD799" w14:textId="10C8D481" w:rsidR="00381523" w:rsidRPr="004217A6" w:rsidRDefault="00C12D5D" w:rsidP="00571966">
      <w:pPr>
        <w:jc w:val="both"/>
        <w:rPr>
          <w:lang w:val="ka-GE"/>
        </w:rPr>
      </w:pPr>
      <w:r w:rsidRPr="004217A6">
        <w:rPr>
          <w:lang w:val="ka-GE"/>
        </w:rPr>
        <w:t>8.2 ამ მუხლის პირველი პუნქტის მიხედვით მიღებული ინფორმაციის საფუძველზე  ბიბლიოთეკარი ახორციელებს ბიბლიოთეკაში არსებული და შესაძენი რესურსების იდენტიფიცირებას;</w:t>
      </w:r>
    </w:p>
    <w:p w14:paraId="5DEAAB7F" w14:textId="0DE28851" w:rsidR="00381523" w:rsidRPr="004217A6" w:rsidRDefault="00C12D5D" w:rsidP="00571966">
      <w:pPr>
        <w:jc w:val="both"/>
        <w:rPr>
          <w:lang w:val="ka-GE"/>
        </w:rPr>
      </w:pPr>
      <w:r w:rsidRPr="004217A6">
        <w:rPr>
          <w:lang w:val="ka-GE"/>
        </w:rPr>
        <w:t xml:space="preserve">8.3 </w:t>
      </w:r>
      <w:r w:rsidR="00EE7428" w:rsidRPr="004217A6">
        <w:rPr>
          <w:lang w:val="ka-GE"/>
        </w:rPr>
        <w:t xml:space="preserve">ზოგადსაგანმანათლებლო, </w:t>
      </w:r>
      <w:r w:rsidRPr="004217A6">
        <w:rPr>
          <w:lang w:val="ka-GE"/>
        </w:rPr>
        <w:t xml:space="preserve">პროფესიული საგანმანათლებლო პროგრამის/მომზადება-გადამზადების პროგრამის შემუშავების დროს, საგანმანათლებლო რესურსების ცვლილების/დამატების/განვითარების საჭიროებისას </w:t>
      </w:r>
      <w:r w:rsidR="00EE7428" w:rsidRPr="004217A6">
        <w:rPr>
          <w:lang w:val="ka-GE"/>
        </w:rPr>
        <w:t xml:space="preserve">დირექტორის მოადგილე, საგნობრივი კათედრის გამგე, </w:t>
      </w:r>
      <w:r w:rsidRPr="004217A6">
        <w:rPr>
          <w:lang w:val="ka-GE"/>
        </w:rPr>
        <w:t xml:space="preserve"> </w:t>
      </w:r>
      <w:r w:rsidR="003704EB" w:rsidRPr="004217A6">
        <w:rPr>
          <w:lang w:val="ka-GE"/>
        </w:rPr>
        <w:t xml:space="preserve">პროფესიული საგანმანათლებლო </w:t>
      </w:r>
      <w:r w:rsidRPr="004217A6">
        <w:rPr>
          <w:lang w:val="ka-GE"/>
        </w:rPr>
        <w:t xml:space="preserve">პროგრამის ხელმძღვანელი/ პროგრამის შემუშავების ჯგუფის ხელმძღვანელი წარუდგენს </w:t>
      </w:r>
      <w:r w:rsidR="00EE7428" w:rsidRPr="004217A6">
        <w:rPr>
          <w:lang w:val="ka-GE"/>
        </w:rPr>
        <w:t xml:space="preserve">ზოგადსაგანმანათლებლო </w:t>
      </w:r>
      <w:r w:rsidRPr="004217A6">
        <w:rPr>
          <w:lang w:val="ka-GE"/>
        </w:rPr>
        <w:t>პროფესიული საგანმანათლებლო პროგრამის განხრციელებისათვის საჭირო საგანმანათლებლო რესურსის ნუსხას</w:t>
      </w:r>
      <w:r w:rsidR="008867E7" w:rsidRPr="004217A6">
        <w:rPr>
          <w:highlight w:val="yellow"/>
          <w:lang w:val="ka-GE"/>
        </w:rPr>
        <w:t xml:space="preserve"> </w:t>
      </w:r>
      <w:r w:rsidRPr="004217A6">
        <w:rPr>
          <w:lang w:val="ka-GE"/>
        </w:rPr>
        <w:t>ბიბლიოთეკარს.</w:t>
      </w:r>
    </w:p>
    <w:p w14:paraId="0EC219B5" w14:textId="13D62780" w:rsidR="00381523" w:rsidRPr="004217A6" w:rsidRDefault="00C12D5D" w:rsidP="00571966">
      <w:pPr>
        <w:jc w:val="both"/>
        <w:rPr>
          <w:lang w:val="ka-GE"/>
        </w:rPr>
      </w:pPr>
      <w:r w:rsidRPr="004217A6">
        <w:rPr>
          <w:lang w:val="ka-GE"/>
        </w:rPr>
        <w:t>8.4 ბიბლიოთკარი ადგენს წარმოდგენილი სიის მიხედვით ადგენს რესურსების შეძენის საჭიროებას, ადგენს საბოლოო სიას და ავსებს საბიბლიოთეკო რესურსის მოთხოვნის ფორმას.</w:t>
      </w:r>
      <w:r w:rsidR="008867E7" w:rsidRPr="004217A6">
        <w:rPr>
          <w:lang w:val="ka-GE"/>
        </w:rPr>
        <w:t xml:space="preserve"> </w:t>
      </w:r>
      <w:r w:rsidRPr="004217A6">
        <w:rPr>
          <w:lang w:val="ka-GE"/>
        </w:rPr>
        <w:t xml:space="preserve">წარუდგენს დირექტორს და </w:t>
      </w:r>
      <w:r w:rsidR="008867E7" w:rsidRPr="004217A6">
        <w:rPr>
          <w:lang w:val="ka-GE"/>
        </w:rPr>
        <w:t xml:space="preserve">ბუღალტერთან </w:t>
      </w:r>
      <w:r w:rsidRPr="004217A6">
        <w:rPr>
          <w:lang w:val="ka-GE"/>
        </w:rPr>
        <w:t xml:space="preserve"> ერთად ახორციელებს შესყიდვას;</w:t>
      </w:r>
    </w:p>
    <w:p w14:paraId="4760DDD1" w14:textId="7B839D4E" w:rsidR="00381523" w:rsidRPr="004217A6" w:rsidRDefault="00C12D5D" w:rsidP="00571966">
      <w:pPr>
        <w:jc w:val="both"/>
        <w:rPr>
          <w:lang w:val="ka-GE"/>
        </w:rPr>
      </w:pPr>
      <w:r w:rsidRPr="004217A6">
        <w:rPr>
          <w:lang w:val="ka-GE"/>
        </w:rPr>
        <w:t>8.5. საბიბლიოთეკო ფ</w:t>
      </w:r>
      <w:r w:rsidR="008867E7" w:rsidRPr="004217A6">
        <w:rPr>
          <w:lang w:val="ka-GE"/>
        </w:rPr>
        <w:t>ო</w:t>
      </w:r>
      <w:r w:rsidRPr="004217A6">
        <w:rPr>
          <w:lang w:val="ka-GE"/>
        </w:rPr>
        <w:t xml:space="preserve">ნდების შევსება-განახლებასთან დაკავშირებული დოკუმენტაცია </w:t>
      </w:r>
      <w:r w:rsidRPr="004217A6">
        <w:rPr>
          <w:lang w:val="ka-GE"/>
        </w:rPr>
        <w:lastRenderedPageBreak/>
        <w:t xml:space="preserve">(მოთხოვნის ფორმები, მიღება-ჩაბარების აქტები, ჩუქების დოკუმენტები და სხვა) ინახება </w:t>
      </w:r>
      <w:r w:rsidR="003704EB" w:rsidRPr="004217A6">
        <w:rPr>
          <w:lang w:val="ka-GE"/>
        </w:rPr>
        <w:t>სკოლ</w:t>
      </w:r>
      <w:r w:rsidRPr="004217A6">
        <w:rPr>
          <w:lang w:val="ka-GE"/>
        </w:rPr>
        <w:t>ის ბიბლიოთეკართან.</w:t>
      </w:r>
    </w:p>
    <w:p w14:paraId="6A2A6314" w14:textId="77777777" w:rsidR="00381523" w:rsidRPr="004217A6" w:rsidRDefault="00381523" w:rsidP="00571966">
      <w:pPr>
        <w:jc w:val="both"/>
        <w:rPr>
          <w:b/>
          <w:bCs/>
          <w:lang w:val="ka-GE"/>
        </w:rPr>
      </w:pPr>
    </w:p>
    <w:p w14:paraId="7727F365" w14:textId="77777777" w:rsidR="00381523" w:rsidRPr="004217A6" w:rsidRDefault="00C12D5D" w:rsidP="001E7865">
      <w:pPr>
        <w:pStyle w:val="Heading2"/>
        <w:rPr>
          <w:rFonts w:ascii="Sylfaen" w:hAnsi="Sylfaen"/>
          <w:color w:val="1EC0F2"/>
          <w:sz w:val="24"/>
          <w:szCs w:val="24"/>
          <w:lang w:val="ka-GE"/>
        </w:rPr>
      </w:pPr>
      <w:bookmarkStart w:id="18" w:name="_Toc127202147"/>
      <w:bookmarkStart w:id="19" w:name="_Toc169293867"/>
      <w:r w:rsidRPr="004217A6">
        <w:rPr>
          <w:rFonts w:ascii="Sylfaen" w:hAnsi="Sylfaen"/>
          <w:color w:val="1EC0F2"/>
          <w:sz w:val="24"/>
          <w:szCs w:val="24"/>
          <w:lang w:val="ka-GE"/>
        </w:rPr>
        <w:t>მუხლი 9. საბიბლიოთეკო ფონდის ინვენტარიზაცია</w:t>
      </w:r>
      <w:bookmarkEnd w:id="18"/>
      <w:bookmarkEnd w:id="19"/>
    </w:p>
    <w:p w14:paraId="52B15091" w14:textId="511638C6" w:rsidR="00381523" w:rsidRPr="004217A6" w:rsidRDefault="00C12D5D" w:rsidP="00571966">
      <w:pPr>
        <w:jc w:val="both"/>
        <w:rPr>
          <w:lang w:val="ka-GE"/>
        </w:rPr>
      </w:pPr>
      <w:r w:rsidRPr="004217A6">
        <w:rPr>
          <w:lang w:val="ka-GE"/>
        </w:rPr>
        <w:t>9.1  ბიბლიოთეკარი 3 წელიწადში ერთხელ ახორციელებს საბიბლიოთეკო ფონდების ინვენტარიზაციას</w:t>
      </w:r>
      <w:r w:rsidR="00AD5331" w:rsidRPr="004217A6">
        <w:rPr>
          <w:lang w:val="ka-GE"/>
        </w:rPr>
        <w:t>;</w:t>
      </w:r>
    </w:p>
    <w:p w14:paraId="776CB3A6" w14:textId="0336A40A" w:rsidR="00381523" w:rsidRPr="004217A6" w:rsidRDefault="00C12D5D" w:rsidP="00571966">
      <w:pPr>
        <w:jc w:val="both"/>
        <w:rPr>
          <w:lang w:val="ka-GE"/>
        </w:rPr>
      </w:pPr>
      <w:r w:rsidRPr="004217A6">
        <w:rPr>
          <w:lang w:val="ka-GE"/>
        </w:rPr>
        <w:t xml:space="preserve">9.2 ამ მუხლის პირველი პუნქტის მიხედვით, ინვენტარიზაციის შედეგები შეიტანება საინვენტარო უწყისში </w:t>
      </w:r>
    </w:p>
    <w:p w14:paraId="2034D381" w14:textId="623FB9EB" w:rsidR="00381523" w:rsidRPr="004217A6" w:rsidRDefault="00C12D5D" w:rsidP="00571966">
      <w:pPr>
        <w:jc w:val="both"/>
        <w:rPr>
          <w:lang w:val="ka-GE"/>
        </w:rPr>
      </w:pPr>
      <w:r w:rsidRPr="004217A6">
        <w:rPr>
          <w:lang w:val="ka-GE"/>
        </w:rPr>
        <w:t xml:space="preserve">9.3 ბიბლიოთეკიდან ამოღებული რესურსის ჩამოწერისას ივსება აქტი </w:t>
      </w:r>
    </w:p>
    <w:p w14:paraId="25A2BA6E" w14:textId="77777777" w:rsidR="00381523" w:rsidRPr="004217A6" w:rsidRDefault="00C12D5D" w:rsidP="00571966">
      <w:pPr>
        <w:jc w:val="both"/>
        <w:rPr>
          <w:lang w:val="ka-GE"/>
        </w:rPr>
      </w:pPr>
      <w:r w:rsidRPr="004217A6">
        <w:rPr>
          <w:lang w:val="ka-GE"/>
        </w:rPr>
        <w:t>9.4 საჭიროების შემთხვევაში შესაძლოა განხორციელდეს არაგეგმიური ინვეტარიზაციაც.</w:t>
      </w:r>
    </w:p>
    <w:p w14:paraId="6ED6DB22" w14:textId="77777777" w:rsidR="00381523" w:rsidRPr="004217A6" w:rsidRDefault="00381523" w:rsidP="00571966">
      <w:pPr>
        <w:jc w:val="both"/>
        <w:rPr>
          <w:lang w:val="ka-GE"/>
        </w:rPr>
      </w:pPr>
    </w:p>
    <w:p w14:paraId="43A1AB00" w14:textId="77777777" w:rsidR="00381523" w:rsidRPr="004217A6" w:rsidRDefault="00C12D5D" w:rsidP="001E7865">
      <w:pPr>
        <w:pStyle w:val="Heading2"/>
        <w:rPr>
          <w:rFonts w:ascii="Sylfaen" w:hAnsi="Sylfaen"/>
          <w:color w:val="1EC0F2"/>
          <w:sz w:val="24"/>
          <w:szCs w:val="24"/>
          <w:lang w:val="ka-GE"/>
        </w:rPr>
      </w:pPr>
      <w:bookmarkStart w:id="20" w:name="_Toc127202148"/>
      <w:bookmarkStart w:id="21" w:name="_Toc169293868"/>
      <w:r w:rsidRPr="004217A6">
        <w:rPr>
          <w:rFonts w:ascii="Sylfaen" w:hAnsi="Sylfaen"/>
          <w:color w:val="1EC0F2"/>
          <w:sz w:val="24"/>
          <w:szCs w:val="24"/>
          <w:lang w:val="ka-GE"/>
        </w:rPr>
        <w:t>მუხლი 10. საბიბლიოთეკო სერვისების მართვა</w:t>
      </w:r>
      <w:bookmarkEnd w:id="20"/>
      <w:bookmarkEnd w:id="21"/>
    </w:p>
    <w:p w14:paraId="2C29FE63" w14:textId="17671875" w:rsidR="00381523" w:rsidRPr="004217A6" w:rsidRDefault="00C12D5D" w:rsidP="00571966">
      <w:pPr>
        <w:jc w:val="both"/>
        <w:rPr>
          <w:lang w:val="ka-GE"/>
        </w:rPr>
      </w:pPr>
      <w:r w:rsidRPr="004217A6">
        <w:rPr>
          <w:lang w:val="ka-GE"/>
        </w:rPr>
        <w:t xml:space="preserve">10.1 საბიბლიოთეკო სერვისი გულისხმობს იმ აქტივობას, რომელსაც </w:t>
      </w:r>
      <w:r w:rsidR="003704EB" w:rsidRPr="004217A6">
        <w:rPr>
          <w:lang w:val="ka-GE"/>
        </w:rPr>
        <w:t>სკოლ</w:t>
      </w:r>
      <w:r w:rsidRPr="004217A6">
        <w:rPr>
          <w:lang w:val="ka-GE"/>
        </w:rPr>
        <w:t>ის ბიბლიოთეკა ახორციელებს სტუდენტთა და პერსონალის მხარდასაჭერად;</w:t>
      </w:r>
    </w:p>
    <w:p w14:paraId="6210D835" w14:textId="5C8CEBB4" w:rsidR="00381523" w:rsidRPr="004217A6" w:rsidRDefault="00C12D5D" w:rsidP="00571966">
      <w:pPr>
        <w:jc w:val="both"/>
        <w:rPr>
          <w:lang w:val="ka-GE"/>
        </w:rPr>
      </w:pPr>
      <w:r w:rsidRPr="004217A6">
        <w:rPr>
          <w:lang w:val="ka-GE"/>
        </w:rPr>
        <w:t>10.2 საბიბლიოთეკო სერვისებია:</w:t>
      </w:r>
    </w:p>
    <w:p w14:paraId="3B434498" w14:textId="77777777" w:rsidR="00381523" w:rsidRPr="004217A6" w:rsidRDefault="00C12D5D" w:rsidP="00571966">
      <w:pPr>
        <w:jc w:val="both"/>
        <w:rPr>
          <w:lang w:val="ka-GE"/>
        </w:rPr>
      </w:pPr>
      <w:r w:rsidRPr="004217A6">
        <w:rPr>
          <w:lang w:val="ka-GE"/>
        </w:rPr>
        <w:t>ა) მკითხველის უზრუნველყოფა საგანმანათლებლო პროგრამის ფარგლებში განსაზღვრული სასწავლო რესურსით (მატერიალური ან ელექტრონული ფორმით);</w:t>
      </w:r>
    </w:p>
    <w:p w14:paraId="1EAB3ECE" w14:textId="696A6DAB" w:rsidR="00381523" w:rsidRPr="004217A6" w:rsidRDefault="00C12D5D" w:rsidP="00571966">
      <w:pPr>
        <w:jc w:val="both"/>
        <w:rPr>
          <w:lang w:val="ka-GE"/>
        </w:rPr>
      </w:pPr>
      <w:r w:rsidRPr="004217A6">
        <w:rPr>
          <w:lang w:val="ka-GE"/>
        </w:rPr>
        <w:t xml:space="preserve">ბ) პრინტერით სარგებლობა </w:t>
      </w:r>
      <w:r w:rsidR="00EE7428" w:rsidRPr="004217A6">
        <w:rPr>
          <w:lang w:val="ka-GE"/>
        </w:rPr>
        <w:t>სკოლის</w:t>
      </w:r>
      <w:r w:rsidRPr="004217A6">
        <w:rPr>
          <w:lang w:val="ka-GE"/>
        </w:rPr>
        <w:t xml:space="preserve"> სივრცეში;</w:t>
      </w:r>
    </w:p>
    <w:p w14:paraId="6674D5E7" w14:textId="0BF3D1DE" w:rsidR="00AD5331" w:rsidRPr="004217A6" w:rsidRDefault="00C12D5D" w:rsidP="00571966">
      <w:pPr>
        <w:jc w:val="both"/>
        <w:rPr>
          <w:lang w:val="ka-GE"/>
        </w:rPr>
      </w:pPr>
      <w:r w:rsidRPr="004217A6">
        <w:rPr>
          <w:lang w:val="ka-GE"/>
        </w:rPr>
        <w:t xml:space="preserve">გ) ასლის გადაღების შესაძლებლობა </w:t>
      </w:r>
      <w:r w:rsidR="00EE7428" w:rsidRPr="004217A6">
        <w:rPr>
          <w:lang w:val="ka-GE"/>
        </w:rPr>
        <w:t>სკოლის</w:t>
      </w:r>
      <w:r w:rsidRPr="004217A6">
        <w:rPr>
          <w:lang w:val="ka-GE"/>
        </w:rPr>
        <w:t xml:space="preserve">სივრცეში; </w:t>
      </w:r>
    </w:p>
    <w:p w14:paraId="2A953888" w14:textId="189881E9" w:rsidR="00381523" w:rsidRPr="004217A6" w:rsidRDefault="00C12D5D" w:rsidP="00571966">
      <w:pPr>
        <w:jc w:val="both"/>
        <w:rPr>
          <w:lang w:val="ka-GE"/>
        </w:rPr>
      </w:pPr>
      <w:r w:rsidRPr="004217A6">
        <w:rPr>
          <w:lang w:val="ka-GE"/>
        </w:rPr>
        <w:t xml:space="preserve">დ) სკანერის აპარატით სარგებლობა </w:t>
      </w:r>
      <w:r w:rsidR="00EE7428" w:rsidRPr="004217A6">
        <w:rPr>
          <w:lang w:val="ka-GE"/>
        </w:rPr>
        <w:t>სკოლის</w:t>
      </w:r>
      <w:r w:rsidRPr="004217A6">
        <w:rPr>
          <w:lang w:val="ka-GE"/>
        </w:rPr>
        <w:t xml:space="preserve"> სივრცეში;</w:t>
      </w:r>
    </w:p>
    <w:p w14:paraId="26224FBC" w14:textId="2E4FBA20" w:rsidR="00AD5331" w:rsidRPr="004217A6" w:rsidRDefault="00C12D5D" w:rsidP="00571966">
      <w:pPr>
        <w:jc w:val="both"/>
        <w:rPr>
          <w:lang w:val="ka-GE"/>
        </w:rPr>
      </w:pPr>
      <w:r w:rsidRPr="004217A6">
        <w:rPr>
          <w:lang w:val="ka-GE"/>
        </w:rPr>
        <w:t xml:space="preserve">ე) კომპიუტერული ტექნიკით სარგებლობა </w:t>
      </w:r>
      <w:r w:rsidR="001E4B03" w:rsidRPr="004217A6">
        <w:rPr>
          <w:lang w:val="ka-GE"/>
        </w:rPr>
        <w:t>სკოლის</w:t>
      </w:r>
      <w:r w:rsidRPr="004217A6">
        <w:rPr>
          <w:lang w:val="ka-GE"/>
        </w:rPr>
        <w:t xml:space="preserve">ს ბიბლიოთეკის სამკითხველო დარბაზში; </w:t>
      </w:r>
    </w:p>
    <w:p w14:paraId="6C59689C" w14:textId="77777777" w:rsidR="00AD5331" w:rsidRPr="004217A6" w:rsidRDefault="00C12D5D" w:rsidP="00571966">
      <w:pPr>
        <w:jc w:val="both"/>
        <w:rPr>
          <w:lang w:val="ka-GE"/>
        </w:rPr>
      </w:pPr>
      <w:r w:rsidRPr="004217A6">
        <w:rPr>
          <w:lang w:val="ka-GE"/>
        </w:rPr>
        <w:t>ვ)</w:t>
      </w:r>
      <w:r w:rsidR="00AD5331" w:rsidRPr="004217A6">
        <w:rPr>
          <w:lang w:val="ka-GE"/>
        </w:rPr>
        <w:t xml:space="preserve">ბიბლიოთეკარის კვალიფიციური კონსულტაცია; </w:t>
      </w:r>
    </w:p>
    <w:p w14:paraId="39A68F20" w14:textId="7AAB0D72" w:rsidR="00381523" w:rsidRPr="004217A6" w:rsidRDefault="00AD5331" w:rsidP="00571966">
      <w:pPr>
        <w:jc w:val="both"/>
        <w:rPr>
          <w:lang w:val="ka-GE"/>
        </w:rPr>
      </w:pPr>
      <w:r w:rsidRPr="004217A6">
        <w:rPr>
          <w:lang w:val="ka-GE"/>
        </w:rPr>
        <w:t xml:space="preserve">თ) ინტერნეტით სარგებლობა </w:t>
      </w:r>
      <w:r w:rsidR="001E4B03" w:rsidRPr="004217A6">
        <w:rPr>
          <w:lang w:val="ka-GE"/>
        </w:rPr>
        <w:t>სკოლის</w:t>
      </w:r>
      <w:r w:rsidRPr="004217A6">
        <w:rPr>
          <w:lang w:val="ka-GE"/>
        </w:rPr>
        <w:t xml:space="preserve"> სივრცეში; </w:t>
      </w:r>
    </w:p>
    <w:p w14:paraId="34FF18AE" w14:textId="55A97991" w:rsidR="00381523" w:rsidRPr="004217A6" w:rsidRDefault="00C12D5D" w:rsidP="00571966">
      <w:pPr>
        <w:jc w:val="both"/>
        <w:rPr>
          <w:lang w:val="ka-GE"/>
        </w:rPr>
      </w:pPr>
      <w:r w:rsidRPr="004217A6">
        <w:rPr>
          <w:lang w:val="ka-GE"/>
        </w:rPr>
        <w:t xml:space="preserve">ზ) </w:t>
      </w:r>
      <w:r w:rsidR="00AD5331" w:rsidRPr="004217A6">
        <w:rPr>
          <w:lang w:val="ka-GE"/>
        </w:rPr>
        <w:t>სხვა სერვსები მკითხველთა საჭიროების მიხედვით.</w:t>
      </w:r>
    </w:p>
    <w:p w14:paraId="396298EA" w14:textId="77777777" w:rsidR="00381523" w:rsidRPr="004217A6" w:rsidRDefault="00C12D5D" w:rsidP="00571966">
      <w:pPr>
        <w:jc w:val="both"/>
        <w:rPr>
          <w:lang w:val="ka-GE"/>
        </w:rPr>
      </w:pPr>
      <w:r w:rsidRPr="004217A6">
        <w:rPr>
          <w:lang w:val="ka-GE"/>
        </w:rPr>
        <w:t>10.3 საბიბლიოთეკო სივრცე უზრუნველყოფილია სათანადო განათებით, გათბობითა და ვენტილაციით;</w:t>
      </w:r>
    </w:p>
    <w:p w14:paraId="5546BACB" w14:textId="5962D81A" w:rsidR="00381523" w:rsidRPr="004217A6" w:rsidRDefault="00C12D5D" w:rsidP="00571966">
      <w:pPr>
        <w:jc w:val="both"/>
        <w:rPr>
          <w:lang w:val="ka-GE"/>
        </w:rPr>
      </w:pPr>
      <w:r w:rsidRPr="004217A6">
        <w:rPr>
          <w:lang w:val="ka-GE"/>
        </w:rPr>
        <w:t>10.</w:t>
      </w:r>
      <w:r w:rsidR="008867E7" w:rsidRPr="004217A6">
        <w:rPr>
          <w:lang w:val="ka-GE"/>
        </w:rPr>
        <w:t>4</w:t>
      </w:r>
      <w:r w:rsidRPr="004217A6">
        <w:rPr>
          <w:lang w:val="ka-GE"/>
        </w:rPr>
        <w:t xml:space="preserve"> </w:t>
      </w:r>
      <w:r w:rsidR="001E4B03" w:rsidRPr="004217A6">
        <w:rPr>
          <w:lang w:val="ka-GE"/>
        </w:rPr>
        <w:t>სკოლა</w:t>
      </w:r>
      <w:r w:rsidRPr="004217A6">
        <w:rPr>
          <w:lang w:val="ka-GE"/>
        </w:rPr>
        <w:t xml:space="preserve"> უზრუნველყოფს</w:t>
      </w:r>
      <w:r w:rsidR="001E4B03" w:rsidRPr="004217A6">
        <w:rPr>
          <w:lang w:val="ka-GE"/>
        </w:rPr>
        <w:t xml:space="preserve"> ზოგადსაგანმანათლებლო და </w:t>
      </w:r>
      <w:r w:rsidRPr="004217A6">
        <w:rPr>
          <w:lang w:val="ka-GE"/>
        </w:rPr>
        <w:t xml:space="preserve"> პროფესიული საგანმანათლებლო პროგრამის შესაბამისი ლიტერატურის/საკითხავი მასალის ელექტრონული ვერსიის ჩატვირთვას ბიბლიოთეკის სამკითხველოს კომპიუტერში, კანონმდებლობის მოთხოვნათა დაცვით.</w:t>
      </w:r>
    </w:p>
    <w:p w14:paraId="1578DC02" w14:textId="77777777" w:rsidR="00381523" w:rsidRPr="004217A6" w:rsidRDefault="00381523" w:rsidP="00571966">
      <w:pPr>
        <w:jc w:val="both"/>
        <w:rPr>
          <w:rFonts w:eastAsiaTheme="majorEastAsia"/>
          <w:b/>
          <w:bCs/>
          <w:color w:val="577983"/>
          <w:w w:val="95"/>
          <w:sz w:val="26"/>
          <w:szCs w:val="26"/>
          <w:lang w:val="ka-GE"/>
        </w:rPr>
      </w:pPr>
    </w:p>
    <w:p w14:paraId="1A03F733" w14:textId="514512D3" w:rsidR="00381523" w:rsidRPr="004217A6" w:rsidRDefault="00C12D5D" w:rsidP="001E7865">
      <w:pPr>
        <w:pStyle w:val="Heading2"/>
        <w:rPr>
          <w:rFonts w:ascii="Sylfaen" w:hAnsi="Sylfaen"/>
          <w:color w:val="1EC0F2"/>
          <w:sz w:val="24"/>
          <w:szCs w:val="24"/>
          <w:lang w:val="ka-GE"/>
        </w:rPr>
      </w:pPr>
      <w:bookmarkStart w:id="22" w:name="_Toc127202149"/>
      <w:bookmarkStart w:id="23" w:name="_Toc169293869"/>
      <w:r w:rsidRPr="004217A6">
        <w:rPr>
          <w:rFonts w:ascii="Sylfaen" w:hAnsi="Sylfaen"/>
          <w:color w:val="1EC0F2"/>
          <w:sz w:val="24"/>
          <w:szCs w:val="24"/>
          <w:lang w:val="ka-GE"/>
        </w:rPr>
        <w:t>მუხლი 11. სასწავლო რესურსებთან სსსმ/შშმ პირების ხელმისაწვდომობის უზრუნველყოფა</w:t>
      </w:r>
      <w:bookmarkEnd w:id="22"/>
      <w:bookmarkEnd w:id="23"/>
    </w:p>
    <w:p w14:paraId="252F1D7F" w14:textId="24109190" w:rsidR="00381523" w:rsidRPr="004217A6" w:rsidRDefault="00C12D5D" w:rsidP="00571966">
      <w:pPr>
        <w:jc w:val="both"/>
        <w:rPr>
          <w:lang w:val="ka-GE"/>
        </w:rPr>
      </w:pPr>
      <w:r w:rsidRPr="004217A6">
        <w:rPr>
          <w:lang w:val="ka-GE"/>
        </w:rPr>
        <w:t>11.1  ბიბლიოთეკარი სსსმ/შშმ პირების მომსახურების მიზნით, ითვალისწინებს მათ საჭიროებებს და უზრუნველყოფს საგანმანათლებლო პროგრამის სწავლის შედეგების მიღწევისათვის საჭირო საგანმანათლებლო რესურსით;</w:t>
      </w:r>
      <w:r w:rsidR="001E4B03" w:rsidRPr="004217A6">
        <w:rPr>
          <w:lang w:val="ka-GE"/>
        </w:rPr>
        <w:t xml:space="preserve"> (საჭიროების შემთხვევაში)</w:t>
      </w:r>
    </w:p>
    <w:p w14:paraId="1B8B4CEF" w14:textId="7AFE5C48" w:rsidR="00381523" w:rsidRPr="004217A6" w:rsidRDefault="00C12D5D" w:rsidP="00571966">
      <w:pPr>
        <w:jc w:val="both"/>
        <w:rPr>
          <w:lang w:val="ka-GE"/>
        </w:rPr>
      </w:pPr>
      <w:r w:rsidRPr="004217A6">
        <w:rPr>
          <w:lang w:val="ka-GE"/>
        </w:rPr>
        <w:t xml:space="preserve">11.2 ამ მუხლის პირველი პუნქტის მიზნებისათვის, </w:t>
      </w:r>
      <w:r w:rsidR="001E4B03" w:rsidRPr="004217A6">
        <w:rPr>
          <w:lang w:val="ka-GE"/>
        </w:rPr>
        <w:t xml:space="preserve">სკოლის </w:t>
      </w:r>
      <w:r w:rsidRPr="004217A6">
        <w:rPr>
          <w:lang w:val="ka-GE"/>
        </w:rPr>
        <w:t xml:space="preserve"> ბიბლიოთეკა უზრუნველყოფს ასეთი პირებისათვის ყველა საგანმანათლებლო რესურსის ხელმისაწვდომობას მათ საჭიროებაზე მორგებული ფორმით, როგორც მატერიალურად, ასევე ელექტრონული სახით. ელექტრონული რესურსების დამზადებისას დაცულია კანონმდებლობის განსაზღვრული მოთხოვნები;</w:t>
      </w:r>
    </w:p>
    <w:p w14:paraId="4A131E5A" w14:textId="0B273FE1" w:rsidR="00381523" w:rsidRPr="004217A6" w:rsidRDefault="00C12D5D" w:rsidP="00571966">
      <w:pPr>
        <w:jc w:val="both"/>
        <w:rPr>
          <w:lang w:val="ka-GE"/>
        </w:rPr>
      </w:pPr>
      <w:r w:rsidRPr="004217A6">
        <w:rPr>
          <w:lang w:val="ka-GE"/>
        </w:rPr>
        <w:t>11.3. საბიბლიოთეკო სერვისები იძლევა შესაძლებლობას მკითხველმა ადგილზე წაიკითხოს სახელმძღვანელო, გააკეთოს ცალკეული გვერდების ქსეროასლები ან ამობეჭდოს მისთვის სასურველი მასალა, მისთვის ხელსაყრელი ზომის შრიფტის გამოყენებით (გადიდებული ასოები ხელს უწყობს მცირე მხედველთათვის ტექსტის უკეთ აღქმას);</w:t>
      </w:r>
    </w:p>
    <w:p w14:paraId="5A803F01" w14:textId="4A0388A8" w:rsidR="00381523" w:rsidRPr="004217A6" w:rsidRDefault="00C12D5D" w:rsidP="00571966">
      <w:pPr>
        <w:jc w:val="both"/>
        <w:rPr>
          <w:lang w:val="ka-GE"/>
        </w:rPr>
      </w:pPr>
      <w:r w:rsidRPr="004217A6">
        <w:rPr>
          <w:lang w:val="ka-GE"/>
        </w:rPr>
        <w:t xml:space="preserve">11.4. საჭიროების შემთხვევაში  ბიბლიოთეკა, </w:t>
      </w:r>
      <w:r w:rsidR="001E4B03" w:rsidRPr="004217A6">
        <w:rPr>
          <w:lang w:val="ka-GE"/>
        </w:rPr>
        <w:t xml:space="preserve">ზოგადსაგანმანათლებლო და </w:t>
      </w:r>
      <w:r w:rsidRPr="004217A6">
        <w:rPr>
          <w:lang w:val="ka-GE"/>
        </w:rPr>
        <w:t>პროფესიული განათლების მასწავლებელთა ჩართულობით უზრუნველყოფს საგანმანათლებლო რესურსების ვიზულურ ან შინაარსობრივ ადაპტირებას.</w:t>
      </w:r>
    </w:p>
    <w:p w14:paraId="04FE012D" w14:textId="77777777" w:rsidR="00381523" w:rsidRPr="004217A6" w:rsidRDefault="00381523" w:rsidP="00571966">
      <w:pPr>
        <w:jc w:val="both"/>
        <w:rPr>
          <w:lang w:val="ka-GE"/>
        </w:rPr>
      </w:pPr>
    </w:p>
    <w:p w14:paraId="1F7FDFD6" w14:textId="36F57684" w:rsidR="00381523" w:rsidRPr="004217A6" w:rsidRDefault="00C12D5D" w:rsidP="001E7865">
      <w:pPr>
        <w:pStyle w:val="Heading2"/>
        <w:rPr>
          <w:rFonts w:ascii="Sylfaen" w:hAnsi="Sylfaen"/>
          <w:color w:val="1EC0F2"/>
          <w:sz w:val="24"/>
          <w:szCs w:val="24"/>
          <w:lang w:val="ka-GE"/>
        </w:rPr>
      </w:pPr>
      <w:bookmarkStart w:id="24" w:name="_Toc127202150"/>
      <w:bookmarkStart w:id="25" w:name="_Toc169293870"/>
      <w:r w:rsidRPr="004217A6">
        <w:rPr>
          <w:rFonts w:ascii="Sylfaen" w:hAnsi="Sylfaen"/>
          <w:color w:val="1EC0F2"/>
          <w:sz w:val="24"/>
          <w:szCs w:val="24"/>
          <w:lang w:val="ka-GE"/>
        </w:rPr>
        <w:lastRenderedPageBreak/>
        <w:t>მუხლი12.</w:t>
      </w:r>
      <w:r w:rsidRPr="004217A6">
        <w:rPr>
          <w:rFonts w:ascii="Sylfaen" w:hAnsi="Sylfaen"/>
          <w:color w:val="1EC0F2"/>
          <w:sz w:val="24"/>
          <w:szCs w:val="24"/>
          <w:lang w:val="ka-GE"/>
        </w:rPr>
        <w:tab/>
        <w:t>ბიბლიოთეკაში</w:t>
      </w:r>
      <w:r w:rsidRPr="004217A6">
        <w:rPr>
          <w:rFonts w:ascii="Sylfaen" w:hAnsi="Sylfaen"/>
          <w:color w:val="1EC0F2"/>
          <w:sz w:val="24"/>
          <w:szCs w:val="24"/>
          <w:lang w:val="ka-GE"/>
        </w:rPr>
        <w:tab/>
        <w:t>გაწევრიანება</w:t>
      </w:r>
      <w:r w:rsidR="001E4B03" w:rsidRPr="004217A6">
        <w:rPr>
          <w:rFonts w:ascii="Sylfaen" w:hAnsi="Sylfaen"/>
          <w:color w:val="1EC0F2"/>
          <w:sz w:val="24"/>
          <w:szCs w:val="24"/>
          <w:lang w:val="ka-GE"/>
        </w:rPr>
        <w:t xml:space="preserve"> მოსწავლეების, </w:t>
      </w:r>
      <w:r w:rsidRPr="004217A6">
        <w:rPr>
          <w:rFonts w:ascii="Sylfaen" w:hAnsi="Sylfaen"/>
          <w:color w:val="1EC0F2"/>
          <w:sz w:val="24"/>
          <w:szCs w:val="24"/>
          <w:lang w:val="ka-GE"/>
        </w:rPr>
        <w:tab/>
        <w:t>პროფესიული</w:t>
      </w:r>
      <w:r w:rsidR="002C241D" w:rsidRPr="004217A6">
        <w:rPr>
          <w:rFonts w:ascii="Sylfaen" w:hAnsi="Sylfaen"/>
          <w:color w:val="1EC0F2"/>
          <w:sz w:val="24"/>
          <w:szCs w:val="24"/>
          <w:lang w:val="ka-GE"/>
        </w:rPr>
        <w:t xml:space="preserve"> </w:t>
      </w:r>
      <w:r w:rsidRPr="004217A6">
        <w:rPr>
          <w:rFonts w:ascii="Sylfaen" w:hAnsi="Sylfaen"/>
          <w:color w:val="1EC0F2"/>
          <w:sz w:val="24"/>
          <w:szCs w:val="24"/>
          <w:lang w:val="ka-GE"/>
        </w:rPr>
        <w:t>სტუდენტების</w:t>
      </w:r>
      <w:r w:rsidR="001E4B03" w:rsidRPr="004217A6">
        <w:rPr>
          <w:rFonts w:ascii="Sylfaen" w:hAnsi="Sylfaen"/>
          <w:color w:val="1EC0F2"/>
          <w:sz w:val="24"/>
          <w:szCs w:val="24"/>
          <w:lang w:val="ka-GE"/>
        </w:rPr>
        <w:t>ა</w:t>
      </w:r>
      <w:r w:rsidRPr="004217A6">
        <w:rPr>
          <w:rFonts w:ascii="Sylfaen" w:hAnsi="Sylfaen"/>
          <w:color w:val="1EC0F2"/>
          <w:sz w:val="24"/>
          <w:szCs w:val="24"/>
          <w:lang w:val="ka-GE"/>
        </w:rPr>
        <w:tab/>
        <w:t>და პერსონალისათვის</w:t>
      </w:r>
      <w:bookmarkEnd w:id="24"/>
      <w:bookmarkEnd w:id="25"/>
    </w:p>
    <w:p w14:paraId="07BAC8F9" w14:textId="1FF3EB14" w:rsidR="00381523" w:rsidRPr="004217A6" w:rsidRDefault="00C12D5D" w:rsidP="00571966">
      <w:pPr>
        <w:jc w:val="both"/>
        <w:rPr>
          <w:lang w:val="ka-GE"/>
        </w:rPr>
      </w:pPr>
      <w:r w:rsidRPr="004217A6">
        <w:rPr>
          <w:lang w:val="ka-GE"/>
        </w:rPr>
        <w:t>12.1 ბიბლიოთეკაში გაწევრიანება ხდება</w:t>
      </w:r>
      <w:r w:rsidR="001E4B03" w:rsidRPr="004217A6">
        <w:rPr>
          <w:lang w:val="ka-GE"/>
        </w:rPr>
        <w:t xml:space="preserve"> მოსწავლეობის/</w:t>
      </w:r>
      <w:r w:rsidRPr="004217A6">
        <w:rPr>
          <w:lang w:val="ka-GE"/>
        </w:rPr>
        <w:t xml:space="preserve"> სტუდენტობის პერიოდში ერთხელ. </w:t>
      </w:r>
      <w:r w:rsidR="001E4B03" w:rsidRPr="004217A6">
        <w:rPr>
          <w:lang w:val="ka-GE"/>
        </w:rPr>
        <w:t>მოსწავლე/</w:t>
      </w:r>
      <w:r w:rsidRPr="004217A6">
        <w:rPr>
          <w:lang w:val="ka-GE"/>
        </w:rPr>
        <w:t>სტუდენტი, რომელიც ერთხელ გაწევრიანდება რჩება ბიბლიოთეკის წევრად სწავლების მთელი პერიოდისათვის;</w:t>
      </w:r>
    </w:p>
    <w:p w14:paraId="23BC9CB9" w14:textId="7CE17E27" w:rsidR="00381523" w:rsidRPr="004217A6" w:rsidRDefault="00C12D5D" w:rsidP="00571966">
      <w:pPr>
        <w:jc w:val="both"/>
        <w:rPr>
          <w:lang w:val="ka-GE"/>
        </w:rPr>
      </w:pPr>
      <w:r w:rsidRPr="004217A6">
        <w:rPr>
          <w:lang w:val="ka-GE"/>
        </w:rPr>
        <w:t xml:space="preserve">12.2 პერსონალის გაწევრიანება შესაძლებელია მათი შესაბამის თანამდებობაზე დანიშვნიდან და რჩება ბიბლიოთეკის წევრად </w:t>
      </w:r>
      <w:r w:rsidR="003704EB" w:rsidRPr="004217A6">
        <w:rPr>
          <w:lang w:val="ka-GE"/>
        </w:rPr>
        <w:t>სკოლ</w:t>
      </w:r>
      <w:r w:rsidRPr="004217A6">
        <w:rPr>
          <w:lang w:val="ka-GE"/>
        </w:rPr>
        <w:t>ში მუშაობის მთელი პერიოდისათვის;</w:t>
      </w:r>
    </w:p>
    <w:p w14:paraId="15D53BC1" w14:textId="4E6E0689" w:rsidR="00381523" w:rsidRPr="004217A6" w:rsidRDefault="00C12D5D" w:rsidP="00571966">
      <w:pPr>
        <w:jc w:val="both"/>
        <w:rPr>
          <w:lang w:val="ka-GE"/>
        </w:rPr>
      </w:pPr>
      <w:r w:rsidRPr="004217A6">
        <w:rPr>
          <w:lang w:val="ka-GE"/>
        </w:rPr>
        <w:t xml:space="preserve">12.3 </w:t>
      </w:r>
      <w:r w:rsidR="001E4B03" w:rsidRPr="004217A6">
        <w:rPr>
          <w:lang w:val="ka-GE"/>
        </w:rPr>
        <w:t xml:space="preserve">მოსწავლის, </w:t>
      </w:r>
      <w:r w:rsidRPr="004217A6">
        <w:rPr>
          <w:lang w:val="ka-GE"/>
        </w:rPr>
        <w:t>სტუდენტის</w:t>
      </w:r>
      <w:r w:rsidR="001E4B03" w:rsidRPr="004217A6">
        <w:rPr>
          <w:lang w:val="ka-GE"/>
        </w:rPr>
        <w:t>ა</w:t>
      </w:r>
      <w:r w:rsidRPr="004217A6">
        <w:rPr>
          <w:lang w:val="ka-GE"/>
        </w:rPr>
        <w:t xml:space="preserve"> და პერსონალის ბიბლიოთეკაში გაწევრიანება დასტურდება მისი მკითხველის ბარათით;</w:t>
      </w:r>
    </w:p>
    <w:p w14:paraId="306206B9" w14:textId="1D51F6B9" w:rsidR="00381523" w:rsidRPr="004217A6" w:rsidRDefault="00C12D5D" w:rsidP="00571966">
      <w:pPr>
        <w:jc w:val="both"/>
        <w:rPr>
          <w:lang w:val="ka-GE"/>
        </w:rPr>
      </w:pPr>
      <w:r w:rsidRPr="004217A6">
        <w:rPr>
          <w:lang w:val="ka-GE"/>
        </w:rPr>
        <w:t xml:space="preserve">12.4 </w:t>
      </w:r>
      <w:r w:rsidR="001E4B03" w:rsidRPr="004217A6">
        <w:rPr>
          <w:lang w:val="ka-GE"/>
        </w:rPr>
        <w:t xml:space="preserve">მოსწავლის/ </w:t>
      </w:r>
      <w:r w:rsidRPr="004217A6">
        <w:rPr>
          <w:lang w:val="ka-GE"/>
        </w:rPr>
        <w:t>სტუდენტის</w:t>
      </w:r>
      <w:r w:rsidR="001E4B03" w:rsidRPr="004217A6">
        <w:rPr>
          <w:lang w:val="ka-GE"/>
        </w:rPr>
        <w:t>ა</w:t>
      </w:r>
      <w:r w:rsidRPr="004217A6">
        <w:rPr>
          <w:lang w:val="ka-GE"/>
        </w:rPr>
        <w:t xml:space="preserve"> და პერსონალისათვის ბიბლიოთეკაში გაწევრიანება უფასოა;</w:t>
      </w:r>
    </w:p>
    <w:p w14:paraId="3BA8B61B" w14:textId="4A77B057" w:rsidR="00381523" w:rsidRPr="004217A6" w:rsidRDefault="00C12D5D" w:rsidP="00571966">
      <w:pPr>
        <w:jc w:val="both"/>
        <w:rPr>
          <w:lang w:val="ka-GE"/>
        </w:rPr>
      </w:pPr>
      <w:r w:rsidRPr="004217A6">
        <w:rPr>
          <w:lang w:val="ka-GE"/>
        </w:rPr>
        <w:t xml:space="preserve">12.5 საბიბლიოთეკო სერვისებით ვერ ისარგებლებენ </w:t>
      </w:r>
      <w:r w:rsidR="001E4B03" w:rsidRPr="004217A6">
        <w:rPr>
          <w:lang w:val="ka-GE"/>
        </w:rPr>
        <w:t>მოსწავლეები/</w:t>
      </w:r>
      <w:r w:rsidRPr="004217A6">
        <w:rPr>
          <w:lang w:val="ka-GE"/>
        </w:rPr>
        <w:t>სტუდენტები და პერსონალი, რომლებიც არ დარეგისტრირდებიან ბიბლიოთეკაში მკითხველებად;ბიბლიოთეკაში გაწევრიანების მსურველმა</w:t>
      </w:r>
    </w:p>
    <w:p w14:paraId="23A59743" w14:textId="54F83AD8" w:rsidR="00381523" w:rsidRPr="004217A6" w:rsidRDefault="00C12D5D" w:rsidP="00571966">
      <w:pPr>
        <w:jc w:val="both"/>
        <w:rPr>
          <w:lang w:val="ka-GE"/>
        </w:rPr>
      </w:pPr>
      <w:r w:rsidRPr="004217A6">
        <w:rPr>
          <w:lang w:val="ka-GE"/>
        </w:rPr>
        <w:t>უნდა წარმოადგინოს პირადობის დამადასტურებელი დოკუმენტი და ბიბლიოთეკარი ავსებს მკითხველის ფორმულარს;</w:t>
      </w:r>
    </w:p>
    <w:p w14:paraId="3A8AE99F" w14:textId="77777777" w:rsidR="00381523" w:rsidRPr="004217A6" w:rsidRDefault="00381523" w:rsidP="00571966">
      <w:pPr>
        <w:jc w:val="both"/>
        <w:rPr>
          <w:b/>
          <w:bCs/>
          <w:lang w:val="ka-GE"/>
        </w:rPr>
      </w:pPr>
    </w:p>
    <w:p w14:paraId="458E0BDE" w14:textId="61F008B5" w:rsidR="00381523" w:rsidRPr="004217A6" w:rsidRDefault="00C12D5D" w:rsidP="001E7865">
      <w:pPr>
        <w:pStyle w:val="Heading2"/>
        <w:rPr>
          <w:rFonts w:ascii="Sylfaen" w:hAnsi="Sylfaen"/>
          <w:color w:val="1EC0F2"/>
          <w:sz w:val="24"/>
          <w:szCs w:val="24"/>
          <w:lang w:val="ka-GE"/>
        </w:rPr>
      </w:pPr>
      <w:bookmarkStart w:id="26" w:name="_Toc127202151"/>
      <w:bookmarkStart w:id="27" w:name="_Toc169293871"/>
      <w:r w:rsidRPr="004217A6">
        <w:rPr>
          <w:rFonts w:ascii="Sylfaen" w:hAnsi="Sylfaen"/>
          <w:color w:val="1EC0F2"/>
          <w:sz w:val="24"/>
          <w:szCs w:val="24"/>
          <w:lang w:val="ka-GE"/>
        </w:rPr>
        <w:t>მუხლი 13. ბიბლიოთეკის წევრობის შეწყვეტა</w:t>
      </w:r>
      <w:bookmarkEnd w:id="26"/>
      <w:bookmarkEnd w:id="27"/>
    </w:p>
    <w:p w14:paraId="756A18B0" w14:textId="39F5C4F1" w:rsidR="00381523" w:rsidRPr="004217A6" w:rsidRDefault="00C12D5D" w:rsidP="00571966">
      <w:pPr>
        <w:jc w:val="both"/>
        <w:rPr>
          <w:lang w:val="ka-GE"/>
        </w:rPr>
      </w:pPr>
      <w:r w:rsidRPr="004217A6">
        <w:rPr>
          <w:lang w:val="ka-GE"/>
        </w:rPr>
        <w:t>13.1 ბიბლიოთეკით სარგებლობის უფლება</w:t>
      </w:r>
      <w:r w:rsidR="001E4B03" w:rsidRPr="004217A6">
        <w:rPr>
          <w:lang w:val="ka-GE"/>
        </w:rPr>
        <w:t xml:space="preserve"> მოსწავლეს/</w:t>
      </w:r>
      <w:r w:rsidRPr="004217A6">
        <w:rPr>
          <w:lang w:val="ka-GE"/>
        </w:rPr>
        <w:t xml:space="preserve"> პროფესიულ სტუდენტს უწყდება პროგრამის დასრულებისთანავე</w:t>
      </w:r>
      <w:r w:rsidR="006A1FEB" w:rsidRPr="004217A6">
        <w:rPr>
          <w:lang w:val="ka-GE"/>
        </w:rPr>
        <w:t xml:space="preserve"> ან სტატუსის შეჩერებისა და შეწყვეტისას.</w:t>
      </w:r>
    </w:p>
    <w:p w14:paraId="02421E5D" w14:textId="77777777" w:rsidR="00381523" w:rsidRPr="004217A6" w:rsidRDefault="00C12D5D" w:rsidP="00571966">
      <w:pPr>
        <w:jc w:val="both"/>
        <w:rPr>
          <w:lang w:val="ka-GE"/>
        </w:rPr>
      </w:pPr>
      <w:r w:rsidRPr="004217A6">
        <w:rPr>
          <w:lang w:val="ka-GE"/>
        </w:rPr>
        <w:t>13.2. ბიბლიოთეკით სარგებლობის უფლება პერსონალს უწყდება ხელშეკრულების ვადის დასრულებისთანავე.</w:t>
      </w:r>
    </w:p>
    <w:p w14:paraId="3D93842B" w14:textId="77777777" w:rsidR="00381523" w:rsidRPr="004217A6" w:rsidRDefault="00381523" w:rsidP="00571966">
      <w:pPr>
        <w:jc w:val="both"/>
        <w:rPr>
          <w:lang w:val="ka-GE"/>
        </w:rPr>
      </w:pPr>
    </w:p>
    <w:p w14:paraId="5F4229CE" w14:textId="27CB2302" w:rsidR="00381523" w:rsidRPr="004217A6" w:rsidRDefault="00C12D5D" w:rsidP="001E7865">
      <w:pPr>
        <w:pStyle w:val="Heading2"/>
        <w:rPr>
          <w:rFonts w:ascii="Sylfaen" w:hAnsi="Sylfaen"/>
          <w:color w:val="1EC0F2"/>
          <w:sz w:val="24"/>
          <w:szCs w:val="24"/>
          <w:lang w:val="ka-GE"/>
        </w:rPr>
      </w:pPr>
      <w:bookmarkStart w:id="28" w:name="_Toc127202152"/>
      <w:bookmarkStart w:id="29" w:name="_Toc169293872"/>
      <w:r w:rsidRPr="004217A6">
        <w:rPr>
          <w:rFonts w:ascii="Sylfaen" w:hAnsi="Sylfaen"/>
          <w:color w:val="1EC0F2"/>
          <w:sz w:val="24"/>
          <w:szCs w:val="24"/>
          <w:lang w:val="ka-GE"/>
        </w:rPr>
        <w:t>მუხლი 14. საბიბლიოთეკო რესურსის გატანა და დაბრუნება</w:t>
      </w:r>
      <w:bookmarkEnd w:id="28"/>
      <w:bookmarkEnd w:id="29"/>
    </w:p>
    <w:p w14:paraId="084ABFEC" w14:textId="77777777" w:rsidR="00381523" w:rsidRPr="004217A6" w:rsidRDefault="00C12D5D" w:rsidP="00571966">
      <w:pPr>
        <w:jc w:val="both"/>
        <w:rPr>
          <w:lang w:val="ka-GE"/>
        </w:rPr>
      </w:pPr>
      <w:r w:rsidRPr="004217A6">
        <w:rPr>
          <w:lang w:val="ka-GE"/>
        </w:rPr>
        <w:t>14.1 საბიბლიოთეკო რესურსი (წიგნი, ჟურნალი და სხვა, რაც დაცულია ბიბლიოთეკის ფონდში), რომელიც ბიბლიოთეკას აქვს მხოლოდ ერთი ეგზემპლარი, ბიბლიოთეკიდან არ გაიცემა. ასეთი რესურსით მკითხველს შესაძლებლობა აქვს ისარგებლოს მხოლოდ სამკითხველო დარბაზში, ან გადაიღოს მისთვის საჭირო გვერდები. მკითხველს შეუძლია ბიბლიოთეკიდან გაიტანოს ის საბიბლიოთეკო რესურსი, რომელიც ბიბლიოთეკაში მოიპოვება ერთზე მეტი ეგზემპლარის სახით;</w:t>
      </w:r>
    </w:p>
    <w:p w14:paraId="36B16C6B" w14:textId="77777777" w:rsidR="00381523" w:rsidRPr="004217A6" w:rsidRDefault="00C12D5D" w:rsidP="00571966">
      <w:pPr>
        <w:jc w:val="both"/>
        <w:rPr>
          <w:lang w:val="ka-GE"/>
        </w:rPr>
      </w:pPr>
      <w:r w:rsidRPr="004217A6">
        <w:rPr>
          <w:lang w:val="ka-GE"/>
        </w:rPr>
        <w:t>14.2 მკითხველი საბიბლიოთეკო რესურსის გატანის ფაქტს აფიქსირებს პირადი ხელმოწერით მკითხველის ბარათზე, ხოლო საბილიოთეკო რესურსის დაბრუნებისას ხელს აწერს ბიბლიოთეკარი;</w:t>
      </w:r>
    </w:p>
    <w:p w14:paraId="4F991ABD" w14:textId="77777777" w:rsidR="00381523" w:rsidRPr="004217A6" w:rsidRDefault="00C12D5D" w:rsidP="00571966">
      <w:pPr>
        <w:jc w:val="both"/>
        <w:rPr>
          <w:lang w:val="ka-GE"/>
        </w:rPr>
      </w:pPr>
      <w:r w:rsidRPr="004217A6">
        <w:rPr>
          <w:lang w:val="ka-GE"/>
        </w:rPr>
        <w:t>14.3 ბიბლიოთეკიდან რესურსი გაიცემა 5 (ხუთი) სამუშაო დღით.</w:t>
      </w:r>
    </w:p>
    <w:p w14:paraId="3FA3A4A5" w14:textId="77777777" w:rsidR="00381523" w:rsidRPr="004217A6" w:rsidRDefault="00C12D5D" w:rsidP="00571966">
      <w:pPr>
        <w:jc w:val="both"/>
        <w:rPr>
          <w:lang w:val="ka-GE"/>
        </w:rPr>
      </w:pPr>
      <w:r w:rsidRPr="004217A6">
        <w:rPr>
          <w:lang w:val="ka-GE"/>
        </w:rPr>
        <w:t>14.4 გატანილი რესურსის დაბრუნების ვადის დადგომისთანავე, მკითხველი ვალდებულია ის დაუბრუნოს ბიბლიოთეკას;</w:t>
      </w:r>
    </w:p>
    <w:p w14:paraId="03F01B92" w14:textId="77777777" w:rsidR="00381523" w:rsidRPr="004217A6" w:rsidRDefault="00C12D5D" w:rsidP="00571966">
      <w:pPr>
        <w:jc w:val="both"/>
        <w:rPr>
          <w:lang w:val="ka-GE"/>
        </w:rPr>
      </w:pPr>
      <w:r w:rsidRPr="004217A6">
        <w:rPr>
          <w:lang w:val="ka-GE"/>
        </w:rPr>
        <w:t>14.5 თუ მკითხველს რესურსი კვლავაც სჭირდება, მას შეუძლია ის ხელახლა გაიტანოს (ისევ 5</w:t>
      </w:r>
    </w:p>
    <w:p w14:paraId="2D5E6A69" w14:textId="77777777" w:rsidR="00381523" w:rsidRPr="004217A6" w:rsidRDefault="00C12D5D" w:rsidP="00571966">
      <w:pPr>
        <w:jc w:val="both"/>
        <w:rPr>
          <w:lang w:val="ka-GE"/>
        </w:rPr>
      </w:pPr>
      <w:r w:rsidRPr="004217A6">
        <w:rPr>
          <w:lang w:val="ka-GE"/>
        </w:rPr>
        <w:t>სამუშაო დღის ვადით), იმ შემთხვევაში, თუკი აღნიშნულ რესურსზე არ შემოსულა სხვა განაცხადი;</w:t>
      </w:r>
    </w:p>
    <w:p w14:paraId="1A2504BB" w14:textId="363B735A" w:rsidR="00381523" w:rsidRPr="004217A6" w:rsidRDefault="00C12D5D" w:rsidP="00571966">
      <w:pPr>
        <w:jc w:val="both"/>
        <w:rPr>
          <w:lang w:val="ka-GE"/>
        </w:rPr>
      </w:pPr>
      <w:r w:rsidRPr="004217A6">
        <w:rPr>
          <w:lang w:val="ka-GE"/>
        </w:rPr>
        <w:t>14.6 თუ რაიმე მიზეზით ვერ ხერხდება გატანილი რესურსის ბიბლიოთეკაში დაბრუნება საჭირო დროს, გადაცდენის მიზეზი აუცილებლად უნდა ეცნობოს ბიბლიოთეკარს</w:t>
      </w:r>
      <w:r w:rsidR="002C241D" w:rsidRPr="004217A6">
        <w:rPr>
          <w:lang w:val="ka-GE"/>
        </w:rPr>
        <w:t>;</w:t>
      </w:r>
    </w:p>
    <w:p w14:paraId="19333175" w14:textId="77777777" w:rsidR="00381523" w:rsidRPr="004217A6" w:rsidRDefault="00C12D5D" w:rsidP="00571966">
      <w:pPr>
        <w:jc w:val="both"/>
        <w:rPr>
          <w:lang w:val="ka-GE"/>
        </w:rPr>
      </w:pPr>
      <w:r w:rsidRPr="004217A6">
        <w:rPr>
          <w:lang w:val="ka-GE"/>
        </w:rPr>
        <w:t>14.7 საბიბლიოთეკო რესურსის დროულად არ დაბრუნებისა და ბიბლიოთეკარის გაუფრთხილებლობის შემთხვევაში, მკითხველს დაეკისრება პასუხისმგებლობა ამ წესის მე-13 მუხლის შესაბამისად;</w:t>
      </w:r>
    </w:p>
    <w:p w14:paraId="5BFD1FD5" w14:textId="77777777" w:rsidR="00381523" w:rsidRPr="004217A6" w:rsidRDefault="00C12D5D" w:rsidP="00571966">
      <w:pPr>
        <w:jc w:val="both"/>
        <w:rPr>
          <w:lang w:val="ka-GE"/>
        </w:rPr>
      </w:pPr>
      <w:r w:rsidRPr="004217A6">
        <w:rPr>
          <w:lang w:val="ka-GE"/>
        </w:rPr>
        <w:t>14.8 საბიბლიოთეკო რესურსის გატანის ვადის გახანგრძლივება შეიძლება იმდენჯერ, რამდენჯერაც ამის საჭიროება დადგება, ამ მუხლით განსაზღვრული პირობების დაცვით;</w:t>
      </w:r>
    </w:p>
    <w:p w14:paraId="18BB0F6A" w14:textId="77777777" w:rsidR="00381523" w:rsidRPr="004217A6" w:rsidRDefault="00C12D5D" w:rsidP="00571966">
      <w:pPr>
        <w:jc w:val="both"/>
        <w:rPr>
          <w:lang w:val="ka-GE"/>
        </w:rPr>
      </w:pPr>
      <w:r w:rsidRPr="004217A6">
        <w:rPr>
          <w:lang w:val="ka-GE"/>
        </w:rPr>
        <w:t>14.9 ბიბლიოთეკარს შეუძლია მოითხოვოს საბიბლიოთეკო რესურსის ან ბიბლიოთეკიდან გატანილი რომელიმე სხვა ნივთის ვადაზე ადრე დაბრუნება. ასეთ შემთხვევაში მკითხველი ვალდებულია დააბრუნოს ის შეტყობინებიდან 24 საათის განმავლობაში. წინააღმდეგ შემთხვევაში მკითხველს დაეკისრება პასუხისმგებლობა ამ წესის მე-13 მუხლის შესაბამისად;</w:t>
      </w:r>
    </w:p>
    <w:p w14:paraId="62E5ACC8" w14:textId="6C8DCB0D" w:rsidR="001E7865" w:rsidRPr="004217A6" w:rsidRDefault="001E7865" w:rsidP="00571966">
      <w:pPr>
        <w:jc w:val="both"/>
        <w:rPr>
          <w:lang w:val="ka-GE"/>
        </w:rPr>
      </w:pPr>
      <w:r w:rsidRPr="004217A6">
        <w:rPr>
          <w:lang w:val="ka-GE"/>
        </w:rPr>
        <w:t xml:space="preserve">14.10 თუ მკითხველი ობიქტური მიზეზების გამო (მაგ: ავადმყოფობა, ქვეყანაში არ ყოფნა და სხვ.) ვერ აბრუნებს გატანილ მასალას წინასწარ განსაზღვრულ დროში, იგი ვალდებულია ამის შესახებ </w:t>
      </w:r>
      <w:r w:rsidRPr="004217A6">
        <w:rPr>
          <w:lang w:val="ka-GE"/>
        </w:rPr>
        <w:lastRenderedPageBreak/>
        <w:t>აცნობოს ბიბლიოთეკას. წინააღმდეგ შემთხვევაში, მასალით სარგებლობის ვადა ჩაითვლება დარღვეულად.</w:t>
      </w:r>
    </w:p>
    <w:p w14:paraId="3AB7B978" w14:textId="4793C2FC" w:rsidR="001E7865" w:rsidRPr="004217A6" w:rsidRDefault="00C12D5D" w:rsidP="001E7865">
      <w:pPr>
        <w:jc w:val="both"/>
        <w:rPr>
          <w:lang w:val="ka-GE"/>
        </w:rPr>
      </w:pPr>
      <w:r w:rsidRPr="004217A6">
        <w:rPr>
          <w:lang w:val="ka-GE"/>
        </w:rPr>
        <w:t>14.1</w:t>
      </w:r>
      <w:r w:rsidR="001E7865" w:rsidRPr="004217A6">
        <w:rPr>
          <w:lang w:val="ka-GE"/>
        </w:rPr>
        <w:t>1</w:t>
      </w:r>
      <w:r w:rsidRPr="004217A6">
        <w:rPr>
          <w:lang w:val="ka-GE"/>
        </w:rPr>
        <w:t xml:space="preserve"> </w:t>
      </w:r>
      <w:r w:rsidR="006A1FEB" w:rsidRPr="004217A6">
        <w:rPr>
          <w:lang w:val="ka-GE"/>
        </w:rPr>
        <w:t xml:space="preserve">საბიბლიოთეკო ერთეულის სარგებლობის ვადის გასვლის შემდგომ, 30 დღის ვადაში დაუბრუნებლობის ან დაზიანებული ერთეულის დაბრუნების შემთხვევაში, მკითხველი ვალდებულია დააბრუნოს </w:t>
      </w:r>
      <w:r w:rsidRPr="004217A6">
        <w:rPr>
          <w:lang w:val="ka-GE"/>
        </w:rPr>
        <w:t>დაკარგული ნივთის იდენტურ</w:t>
      </w:r>
      <w:r w:rsidR="006A1FEB" w:rsidRPr="004217A6">
        <w:rPr>
          <w:lang w:val="ka-GE"/>
        </w:rPr>
        <w:t>ი</w:t>
      </w:r>
      <w:r w:rsidRPr="004217A6">
        <w:rPr>
          <w:lang w:val="ka-GE"/>
        </w:rPr>
        <w:t xml:space="preserve"> ნივთ</w:t>
      </w:r>
      <w:r w:rsidR="006A1FEB" w:rsidRPr="004217A6">
        <w:rPr>
          <w:lang w:val="ka-GE"/>
        </w:rPr>
        <w:t>ი</w:t>
      </w:r>
      <w:r w:rsidRPr="004217A6">
        <w:rPr>
          <w:lang w:val="ka-GE"/>
        </w:rPr>
        <w:t xml:space="preserve"> ან </w:t>
      </w:r>
      <w:r w:rsidR="006A1FEB" w:rsidRPr="004217A6">
        <w:rPr>
          <w:lang w:val="ka-GE"/>
        </w:rPr>
        <w:t>გადა</w:t>
      </w:r>
      <w:r w:rsidRPr="004217A6">
        <w:rPr>
          <w:lang w:val="ka-GE"/>
        </w:rPr>
        <w:t>იხ</w:t>
      </w:r>
      <w:r w:rsidR="006A1FEB" w:rsidRPr="004217A6">
        <w:rPr>
          <w:lang w:val="ka-GE"/>
        </w:rPr>
        <w:t>ა</w:t>
      </w:r>
      <w:r w:rsidRPr="004217A6">
        <w:rPr>
          <w:lang w:val="ka-GE"/>
        </w:rPr>
        <w:t>დ</w:t>
      </w:r>
      <w:r w:rsidR="006A1FEB" w:rsidRPr="004217A6">
        <w:rPr>
          <w:lang w:val="ka-GE"/>
        </w:rPr>
        <w:t>ო</w:t>
      </w:r>
      <w:r w:rsidRPr="004217A6">
        <w:rPr>
          <w:lang w:val="ka-GE"/>
        </w:rPr>
        <w:t>ს მატერიალურ</w:t>
      </w:r>
      <w:r w:rsidR="006A1FEB" w:rsidRPr="004217A6">
        <w:rPr>
          <w:lang w:val="ka-GE"/>
        </w:rPr>
        <w:t>ი</w:t>
      </w:r>
      <w:r w:rsidRPr="004217A6">
        <w:rPr>
          <w:lang w:val="ka-GE"/>
        </w:rPr>
        <w:t xml:space="preserve"> სახდელ</w:t>
      </w:r>
      <w:r w:rsidR="006A1FEB" w:rsidRPr="004217A6">
        <w:rPr>
          <w:lang w:val="ka-GE"/>
        </w:rPr>
        <w:t>ი</w:t>
      </w:r>
      <w:r w:rsidRPr="004217A6">
        <w:rPr>
          <w:lang w:val="ka-GE"/>
        </w:rPr>
        <w:t xml:space="preserve"> </w:t>
      </w:r>
      <w:r w:rsidR="003704EB" w:rsidRPr="004217A6">
        <w:rPr>
          <w:lang w:val="ka-GE"/>
        </w:rPr>
        <w:t>სკოლ</w:t>
      </w:r>
      <w:r w:rsidRPr="004217A6">
        <w:rPr>
          <w:lang w:val="ka-GE"/>
        </w:rPr>
        <w:t xml:space="preserve">ის მიერ დადგენილი ოდენობით. </w:t>
      </w:r>
      <w:bookmarkStart w:id="30" w:name="_Hlk168762757"/>
      <w:r w:rsidRPr="004217A6">
        <w:rPr>
          <w:lang w:val="ka-GE"/>
        </w:rPr>
        <w:t>ასანაზღაურებელი თანხა განისაზღვრება დაზიანებული</w:t>
      </w:r>
      <w:r w:rsidR="006A1FEB" w:rsidRPr="004217A6">
        <w:rPr>
          <w:lang w:val="ka-GE"/>
        </w:rPr>
        <w:t>/დაკარგული</w:t>
      </w:r>
      <w:r w:rsidRPr="004217A6">
        <w:rPr>
          <w:lang w:val="ka-GE"/>
        </w:rPr>
        <w:t xml:space="preserve"> რესურსის, წიგნის, მასალის საბაზრო ფასის შესაბამისად, რომელსაც ადგენს ბიბლიოთეკარი ფინანსურ მენეჯერთან ერთად.</w:t>
      </w:r>
      <w:bookmarkStart w:id="31" w:name="_Toc127202154"/>
      <w:bookmarkEnd w:id="30"/>
    </w:p>
    <w:p w14:paraId="73A3EEBB" w14:textId="5F3244FF" w:rsidR="001E7865" w:rsidRPr="004217A6" w:rsidRDefault="001E7865" w:rsidP="001E7865">
      <w:pPr>
        <w:jc w:val="both"/>
        <w:rPr>
          <w:lang w:val="ka-GE"/>
        </w:rPr>
      </w:pPr>
      <w:r w:rsidRPr="004217A6">
        <w:rPr>
          <w:lang w:val="ka-GE"/>
        </w:rPr>
        <w:t>14.12. ბიბლიოთეკიდან არ გაიცემა:</w:t>
      </w:r>
    </w:p>
    <w:p w14:paraId="730A7397" w14:textId="77777777" w:rsidR="001E7865" w:rsidRPr="004217A6" w:rsidRDefault="001E7865" w:rsidP="001E7865">
      <w:pPr>
        <w:jc w:val="both"/>
        <w:rPr>
          <w:lang w:val="ka-GE"/>
        </w:rPr>
      </w:pPr>
      <w:r w:rsidRPr="004217A6">
        <w:rPr>
          <w:lang w:val="ka-GE"/>
        </w:rPr>
        <w:t>ა) პერიოდული გამოცემები (ჟურნალი, გაზეთი);</w:t>
      </w:r>
    </w:p>
    <w:p w14:paraId="73016B34" w14:textId="77777777" w:rsidR="001E7865" w:rsidRPr="004217A6" w:rsidRDefault="001E7865" w:rsidP="001E7865">
      <w:pPr>
        <w:jc w:val="both"/>
        <w:rPr>
          <w:lang w:val="ka-GE"/>
        </w:rPr>
      </w:pPr>
      <w:r w:rsidRPr="004217A6">
        <w:rPr>
          <w:lang w:val="ka-GE"/>
        </w:rPr>
        <w:t>ბ) ფოტო დოკუმენტები;</w:t>
      </w:r>
    </w:p>
    <w:p w14:paraId="187A93C4" w14:textId="77777777" w:rsidR="001E7865" w:rsidRPr="004217A6" w:rsidRDefault="001E7865" w:rsidP="001E7865">
      <w:pPr>
        <w:jc w:val="both"/>
        <w:rPr>
          <w:lang w:val="ka-GE"/>
        </w:rPr>
      </w:pPr>
      <w:r w:rsidRPr="004217A6">
        <w:rPr>
          <w:lang w:val="ka-GE"/>
        </w:rPr>
        <w:t>გ) ენციკლოპედიები;</w:t>
      </w:r>
    </w:p>
    <w:p w14:paraId="1B48D663" w14:textId="31839301" w:rsidR="00571966" w:rsidRPr="004217A6" w:rsidRDefault="001E7865" w:rsidP="001E7865">
      <w:pPr>
        <w:jc w:val="both"/>
        <w:rPr>
          <w:lang w:val="ka-GE"/>
        </w:rPr>
      </w:pPr>
      <w:r w:rsidRPr="004217A6">
        <w:rPr>
          <w:lang w:val="ka-GE"/>
        </w:rPr>
        <w:t>დ) ლექსიკონები.</w:t>
      </w:r>
    </w:p>
    <w:p w14:paraId="0DAEA89B" w14:textId="77777777" w:rsidR="006A1FEB" w:rsidRPr="004217A6" w:rsidRDefault="006A1FEB" w:rsidP="001E7865">
      <w:pPr>
        <w:jc w:val="both"/>
        <w:rPr>
          <w:lang w:val="ka-GE"/>
        </w:rPr>
      </w:pPr>
      <w:r w:rsidRPr="004217A6">
        <w:rPr>
          <w:lang w:val="ka-GE"/>
        </w:rPr>
        <w:t xml:space="preserve">14.13. არასაპატიო მიზეზით, საბიბლიოთეკო დოკუმენტის დაბრუნების ვადის დარღვევის შემთხვევაში, მკითხველს ეკრძალება საბიბლიოთეკო რესურსის სახლში გატანა ფაქტის დადგომიდან 1 თვის განმავლობაში. </w:t>
      </w:r>
    </w:p>
    <w:p w14:paraId="7CAAEE99" w14:textId="58B8FD69" w:rsidR="006A1FEB" w:rsidRPr="004217A6" w:rsidRDefault="006A1FEB" w:rsidP="001E7865">
      <w:pPr>
        <w:jc w:val="both"/>
        <w:rPr>
          <w:b/>
          <w:bCs/>
          <w:color w:val="5D949D"/>
          <w:w w:val="95"/>
          <w:sz w:val="32"/>
          <w:szCs w:val="32"/>
          <w:lang w:val="ka-GE"/>
        </w:rPr>
      </w:pPr>
      <w:r w:rsidRPr="004217A6">
        <w:rPr>
          <w:lang w:val="ka-GE"/>
        </w:rPr>
        <w:t xml:space="preserve">14.14 პროფესიული სტუდენტის,  სხვა </w:t>
      </w:r>
      <w:r w:rsidR="003704EB" w:rsidRPr="004217A6">
        <w:rPr>
          <w:lang w:val="ka-GE"/>
        </w:rPr>
        <w:t>სკოლ</w:t>
      </w:r>
      <w:r w:rsidRPr="004217A6">
        <w:rPr>
          <w:lang w:val="ka-GE"/>
        </w:rPr>
        <w:t xml:space="preserve">ში გადასვლის(მობილობის) გამო ამორიცხვის ან სტატუსის შეჩერების შემთხვევაში, პროფესიული სტუდენტი,  ვალდებულია ბიბლიოთეკას დაუყოვნებლივ დაუბრუნოს გატანილი საბიბლიოთეკო ერთეული. </w:t>
      </w:r>
    </w:p>
    <w:p w14:paraId="67324541" w14:textId="77777777" w:rsidR="00571966" w:rsidRPr="004217A6" w:rsidRDefault="00571966" w:rsidP="00571966">
      <w:pPr>
        <w:pStyle w:val="Heading3"/>
        <w:rPr>
          <w:rFonts w:ascii="Sylfaen" w:hAnsi="Sylfaen" w:cs="Sylfaen"/>
          <w:b/>
          <w:bCs/>
          <w:color w:val="5D949D"/>
          <w:w w:val="95"/>
          <w:sz w:val="32"/>
          <w:szCs w:val="32"/>
          <w:lang w:val="ka-GE"/>
        </w:rPr>
      </w:pPr>
    </w:p>
    <w:p w14:paraId="70A54FD6" w14:textId="06BBBD26" w:rsidR="00381523" w:rsidRPr="004217A6" w:rsidRDefault="00C12D5D" w:rsidP="00571966">
      <w:pPr>
        <w:pStyle w:val="Heading3"/>
        <w:rPr>
          <w:rFonts w:ascii="Sylfaen" w:hAnsi="Sylfaen" w:cs="Sylfaen"/>
          <w:b/>
          <w:bCs/>
          <w:color w:val="5D949D"/>
          <w:w w:val="95"/>
          <w:sz w:val="32"/>
          <w:szCs w:val="32"/>
          <w:lang w:val="ka-GE"/>
        </w:rPr>
      </w:pPr>
      <w:bookmarkStart w:id="32" w:name="_Toc169293873"/>
      <w:r w:rsidRPr="004217A6">
        <w:rPr>
          <w:rFonts w:ascii="Sylfaen" w:hAnsi="Sylfaen" w:cs="Sylfaen"/>
          <w:b/>
          <w:bCs/>
          <w:color w:val="5D949D"/>
          <w:w w:val="95"/>
          <w:sz w:val="32"/>
          <w:szCs w:val="32"/>
          <w:lang w:val="ka-GE"/>
        </w:rPr>
        <w:t xml:space="preserve">თავი </w:t>
      </w:r>
      <w:r w:rsidR="00571966" w:rsidRPr="004217A6">
        <w:rPr>
          <w:rFonts w:ascii="Sylfaen" w:hAnsi="Sylfaen" w:cs="Sylfaen"/>
          <w:b/>
          <w:bCs/>
          <w:color w:val="5D949D"/>
          <w:w w:val="95"/>
          <w:sz w:val="32"/>
          <w:szCs w:val="32"/>
          <w:lang w:val="ka-GE"/>
        </w:rPr>
        <w:t>III</w:t>
      </w:r>
      <w:r w:rsidRPr="004217A6">
        <w:rPr>
          <w:rFonts w:ascii="Sylfaen" w:hAnsi="Sylfaen" w:cs="Sylfaen"/>
          <w:b/>
          <w:bCs/>
          <w:color w:val="5D949D"/>
          <w:w w:val="95"/>
          <w:sz w:val="32"/>
          <w:szCs w:val="32"/>
          <w:lang w:val="ka-GE"/>
        </w:rPr>
        <w:t>. ბიბლიოთეკაში ქცევის წესები და მკითხველის უფლება-მოვალეობები</w:t>
      </w:r>
      <w:bookmarkEnd w:id="31"/>
      <w:bookmarkEnd w:id="32"/>
    </w:p>
    <w:p w14:paraId="10F4C7DF" w14:textId="77777777" w:rsidR="00381523" w:rsidRPr="004217A6" w:rsidRDefault="00381523" w:rsidP="00571966">
      <w:pPr>
        <w:jc w:val="both"/>
        <w:rPr>
          <w:rFonts w:eastAsiaTheme="majorEastAsia"/>
          <w:b/>
          <w:bCs/>
          <w:color w:val="577983"/>
          <w:w w:val="95"/>
          <w:sz w:val="26"/>
          <w:szCs w:val="26"/>
          <w:lang w:val="ka-GE"/>
        </w:rPr>
      </w:pPr>
    </w:p>
    <w:p w14:paraId="19A464B2" w14:textId="77777777" w:rsidR="00381523" w:rsidRPr="004217A6" w:rsidRDefault="00C12D5D" w:rsidP="001E7865">
      <w:pPr>
        <w:pStyle w:val="Heading2"/>
        <w:rPr>
          <w:rFonts w:ascii="Sylfaen" w:hAnsi="Sylfaen"/>
          <w:color w:val="1EC0F2"/>
          <w:sz w:val="24"/>
          <w:szCs w:val="24"/>
          <w:lang w:val="ka-GE"/>
        </w:rPr>
      </w:pPr>
      <w:bookmarkStart w:id="33" w:name="_Toc127202155"/>
      <w:bookmarkStart w:id="34" w:name="_Toc169293874"/>
      <w:r w:rsidRPr="004217A6">
        <w:rPr>
          <w:rFonts w:ascii="Sylfaen" w:hAnsi="Sylfaen"/>
          <w:color w:val="1EC0F2"/>
          <w:sz w:val="24"/>
          <w:szCs w:val="24"/>
          <w:lang w:val="ka-GE"/>
        </w:rPr>
        <w:t>მუხლი 15. ბიბლიოთეკაში ქცევის წესები</w:t>
      </w:r>
      <w:bookmarkEnd w:id="33"/>
      <w:bookmarkEnd w:id="34"/>
    </w:p>
    <w:p w14:paraId="52B7BA5C" w14:textId="77777777" w:rsidR="00381523" w:rsidRPr="004217A6" w:rsidRDefault="00C12D5D" w:rsidP="00571966">
      <w:pPr>
        <w:jc w:val="both"/>
        <w:rPr>
          <w:lang w:val="ka-GE"/>
        </w:rPr>
      </w:pPr>
      <w:r w:rsidRPr="004217A6">
        <w:rPr>
          <w:lang w:val="ka-GE"/>
        </w:rPr>
        <w:t>15.1 საბიბლიოთეკო რესურსის გამოყენების შემდეგ დაუშვებელია მისი თვითნებურად თაროზე დადება, რესურსი უნდა დაუბრუნდეს ბიბლიოთეკარს;</w:t>
      </w:r>
    </w:p>
    <w:p w14:paraId="6D753003" w14:textId="6BE4F661" w:rsidR="00381523" w:rsidRPr="004217A6" w:rsidRDefault="00C12D5D" w:rsidP="00571966">
      <w:pPr>
        <w:jc w:val="both"/>
        <w:rPr>
          <w:lang w:val="ka-GE"/>
        </w:rPr>
      </w:pPr>
      <w:r w:rsidRPr="004217A6">
        <w:rPr>
          <w:lang w:val="ka-GE"/>
        </w:rPr>
        <w:t xml:space="preserve">15.2 საბიბლიოთეკო რესურსის გადანახვის სურვილის </w:t>
      </w:r>
      <w:r w:rsidR="00EB55BD" w:rsidRPr="004217A6">
        <w:rPr>
          <w:lang w:val="ka-GE"/>
        </w:rPr>
        <w:t>შემთხვევაში მკითხველმა შესაბამისი თხოვნით უნდა მიმართოს ბიბლიოთეკარს;</w:t>
      </w:r>
    </w:p>
    <w:p w14:paraId="43BFE611" w14:textId="35FA3BD1" w:rsidR="00381523" w:rsidRPr="004217A6" w:rsidRDefault="00C12D5D" w:rsidP="00571966">
      <w:pPr>
        <w:jc w:val="both"/>
        <w:rPr>
          <w:lang w:val="ka-GE"/>
        </w:rPr>
      </w:pPr>
      <w:r w:rsidRPr="004217A6">
        <w:rPr>
          <w:lang w:val="ka-GE"/>
        </w:rPr>
        <w:t>15.3 ბიბლიოთეკაში ნებადართულია მხოლოდ ბოთლში ჩამოსხმული წყლის</w:t>
      </w:r>
      <w:r w:rsidR="00EB55BD" w:rsidRPr="004217A6">
        <w:rPr>
          <w:lang w:val="ka-GE"/>
        </w:rPr>
        <w:t xml:space="preserve"> </w:t>
      </w:r>
      <w:r w:rsidRPr="004217A6">
        <w:rPr>
          <w:lang w:val="ka-GE"/>
        </w:rPr>
        <w:t>ქონა;</w:t>
      </w:r>
    </w:p>
    <w:p w14:paraId="33E9E122" w14:textId="77777777" w:rsidR="00381523" w:rsidRPr="004217A6" w:rsidRDefault="00C12D5D" w:rsidP="00571966">
      <w:pPr>
        <w:jc w:val="both"/>
        <w:rPr>
          <w:lang w:val="ka-GE"/>
        </w:rPr>
      </w:pPr>
      <w:r w:rsidRPr="004217A6">
        <w:rPr>
          <w:lang w:val="ka-GE"/>
        </w:rPr>
        <w:t>15.4 ბიბლიოთეკაში სასტიკად აკრძალულია:</w:t>
      </w:r>
    </w:p>
    <w:p w14:paraId="2E6EAFB7" w14:textId="2BE60E0F" w:rsidR="00381523" w:rsidRPr="004217A6" w:rsidRDefault="006A1FEB" w:rsidP="00571966">
      <w:pPr>
        <w:jc w:val="both"/>
        <w:rPr>
          <w:lang w:val="ka-GE"/>
        </w:rPr>
      </w:pPr>
      <w:r w:rsidRPr="004217A6">
        <w:rPr>
          <w:lang w:val="ka-GE"/>
        </w:rPr>
        <w:t>ა)მოწევა;</w:t>
      </w:r>
    </w:p>
    <w:p w14:paraId="6757DB91" w14:textId="6F8BB831" w:rsidR="00381523" w:rsidRPr="004217A6" w:rsidRDefault="006A1FEB" w:rsidP="00571966">
      <w:pPr>
        <w:jc w:val="both"/>
        <w:rPr>
          <w:lang w:val="ka-GE"/>
        </w:rPr>
      </w:pPr>
      <w:r w:rsidRPr="004217A6">
        <w:rPr>
          <w:lang w:val="ka-GE"/>
        </w:rPr>
        <w:t>ბ)ხმაური და საუბარი;</w:t>
      </w:r>
    </w:p>
    <w:p w14:paraId="308F2C95" w14:textId="756C1D64" w:rsidR="00381523" w:rsidRPr="004217A6" w:rsidRDefault="006A1FEB" w:rsidP="00571966">
      <w:pPr>
        <w:jc w:val="both"/>
        <w:rPr>
          <w:lang w:val="ka-GE"/>
        </w:rPr>
      </w:pPr>
      <w:r w:rsidRPr="004217A6">
        <w:rPr>
          <w:lang w:val="ka-GE"/>
        </w:rPr>
        <w:t>გ)მობილური ტელეფონების გამოყენება;</w:t>
      </w:r>
    </w:p>
    <w:p w14:paraId="36A4F068" w14:textId="3EB54A1F" w:rsidR="00EB55BD" w:rsidRPr="004217A6" w:rsidRDefault="006A1FEB" w:rsidP="00571966">
      <w:pPr>
        <w:jc w:val="both"/>
        <w:rPr>
          <w:lang w:val="ka-GE"/>
        </w:rPr>
      </w:pPr>
      <w:r w:rsidRPr="004217A6">
        <w:rPr>
          <w:lang w:val="ka-GE"/>
        </w:rPr>
        <w:t>დ)</w:t>
      </w:r>
      <w:r w:rsidR="00EB55BD" w:rsidRPr="004217A6">
        <w:rPr>
          <w:lang w:val="ka-GE"/>
        </w:rPr>
        <w:t>წიგნის ან სასწავლო მასალების ქურდობა, დაზიანება, მინაწერის გაკეთება, ფურცლის ჩაკეცვა, დაფხაჭნა, ამოგლეჯა და სხვა სახის დაზიანება;</w:t>
      </w:r>
    </w:p>
    <w:p w14:paraId="5633F049" w14:textId="523F1FA0" w:rsidR="00381523" w:rsidRPr="004217A6" w:rsidRDefault="006A1FEB" w:rsidP="00571966">
      <w:pPr>
        <w:jc w:val="both"/>
        <w:rPr>
          <w:lang w:val="ka-GE"/>
        </w:rPr>
      </w:pPr>
      <w:r w:rsidRPr="004217A6">
        <w:rPr>
          <w:lang w:val="ka-GE"/>
        </w:rPr>
        <w:t>ე)წიგნის ან სასწავლო მასალების დაუკითხავად აღება, დაზიანება;</w:t>
      </w:r>
    </w:p>
    <w:p w14:paraId="2195F5DD" w14:textId="407E8F10" w:rsidR="00381523" w:rsidRPr="004217A6" w:rsidRDefault="006A1FEB" w:rsidP="00571966">
      <w:pPr>
        <w:jc w:val="both"/>
        <w:rPr>
          <w:lang w:val="ka-GE"/>
        </w:rPr>
      </w:pPr>
      <w:r w:rsidRPr="004217A6">
        <w:rPr>
          <w:lang w:val="ka-GE"/>
        </w:rPr>
        <w:t>ვ)წიგნის გატანა სამკითხველო დარბაზიდან ბიბლიოთეკარის ნებართვის გარეშე;</w:t>
      </w:r>
    </w:p>
    <w:p w14:paraId="2C8F39AC" w14:textId="75D8AF66" w:rsidR="00381523" w:rsidRPr="004217A6" w:rsidRDefault="006A1FEB" w:rsidP="00571966">
      <w:pPr>
        <w:jc w:val="both"/>
        <w:rPr>
          <w:lang w:val="ka-GE"/>
        </w:rPr>
      </w:pPr>
      <w:r w:rsidRPr="004217A6">
        <w:rPr>
          <w:lang w:val="ka-GE"/>
        </w:rPr>
        <w:t>ზ)ბარათების ამოღება კატალოგებიდან;</w:t>
      </w:r>
    </w:p>
    <w:p w14:paraId="0DA4333C" w14:textId="37990C62" w:rsidR="00381523" w:rsidRPr="004217A6" w:rsidRDefault="006A1FEB" w:rsidP="00571966">
      <w:pPr>
        <w:jc w:val="both"/>
        <w:rPr>
          <w:lang w:val="ka-GE"/>
        </w:rPr>
      </w:pPr>
      <w:r w:rsidRPr="004217A6">
        <w:rPr>
          <w:lang w:val="ka-GE"/>
        </w:rPr>
        <w:t>თ)წიგნის ან სასწავლო მასალის არასწორად დადება, მისი დამალვის ან სხვა მკითხველისათვის გამოყენების ხელისშეშლის მიზნით;</w:t>
      </w:r>
    </w:p>
    <w:p w14:paraId="6F4E3DAA" w14:textId="22EE1810" w:rsidR="00381523" w:rsidRPr="004217A6" w:rsidRDefault="006A1FEB" w:rsidP="00571966">
      <w:pPr>
        <w:jc w:val="both"/>
        <w:rPr>
          <w:lang w:val="ka-GE"/>
        </w:rPr>
      </w:pPr>
      <w:r w:rsidRPr="004217A6">
        <w:rPr>
          <w:lang w:val="ka-GE"/>
        </w:rPr>
        <w:t>ი)ბიბლიოთეკაში თამბაქოს მოწევა ან საკვების შეტანა, სამკითხველო დარბაზში მობილური</w:t>
      </w:r>
    </w:p>
    <w:p w14:paraId="69E58575" w14:textId="77777777" w:rsidR="00EB55BD" w:rsidRPr="004217A6" w:rsidRDefault="00C12D5D" w:rsidP="00571966">
      <w:pPr>
        <w:jc w:val="both"/>
        <w:rPr>
          <w:lang w:val="ka-GE"/>
        </w:rPr>
      </w:pPr>
      <w:r w:rsidRPr="004217A6">
        <w:rPr>
          <w:lang w:val="ka-GE"/>
        </w:rPr>
        <w:t xml:space="preserve">ტელეფონით სარგებლობა. სიჩუმის დარღვევისას(ხმამაღალი საუბარი, მობილურის ზარი, და ა.შ.) </w:t>
      </w:r>
    </w:p>
    <w:p w14:paraId="27A09DCB" w14:textId="2856CEC5" w:rsidR="00381523" w:rsidRPr="004217A6" w:rsidRDefault="006A1FEB" w:rsidP="00571966">
      <w:pPr>
        <w:jc w:val="both"/>
        <w:rPr>
          <w:lang w:val="ka-GE"/>
        </w:rPr>
      </w:pPr>
      <w:r w:rsidRPr="004217A6">
        <w:rPr>
          <w:lang w:val="ka-GE"/>
        </w:rPr>
        <w:t xml:space="preserve">15.5. 15.4. </w:t>
      </w:r>
      <w:r w:rsidR="00EB55BD" w:rsidRPr="004217A6">
        <w:rPr>
          <w:lang w:val="ka-GE"/>
        </w:rPr>
        <w:t>პუნქტის დარღვევისას მკითხველი ბიბლიოთეკარისგან იღებს სიტყვიერ გაფრთხილებას, ხოლო მსგავსი დარღვევის განმეორების შემთხვევაში ტოვებს ბიბლიოთეკას;</w:t>
      </w:r>
    </w:p>
    <w:p w14:paraId="35D9534F" w14:textId="69691ABF" w:rsidR="00381523" w:rsidRPr="004217A6" w:rsidRDefault="006A1FEB" w:rsidP="00571966">
      <w:pPr>
        <w:jc w:val="both"/>
        <w:rPr>
          <w:lang w:val="ka-GE"/>
        </w:rPr>
      </w:pPr>
      <w:r w:rsidRPr="004217A6">
        <w:rPr>
          <w:lang w:val="ka-GE"/>
        </w:rPr>
        <w:t>15.6. აღნიშნული წესებისადმი დაუმორჩილებლობის შემთხვევაში, ბიბლიოთეკარი უფლებამოსილია ასეთ მომხმარებელს დაუწესოს ბიბლიოთეკით სარგებლობის შეზღუდვა.</w:t>
      </w:r>
    </w:p>
    <w:p w14:paraId="63855018" w14:textId="77777777" w:rsidR="00F75D1E" w:rsidRPr="004217A6" w:rsidRDefault="00F75D1E" w:rsidP="00571966">
      <w:pPr>
        <w:jc w:val="both"/>
        <w:rPr>
          <w:lang w:val="ka-GE"/>
        </w:rPr>
      </w:pPr>
    </w:p>
    <w:p w14:paraId="4308E77B" w14:textId="0E97C022" w:rsidR="00381523" w:rsidRPr="004217A6" w:rsidRDefault="00C12D5D" w:rsidP="001E7865">
      <w:pPr>
        <w:pStyle w:val="Heading2"/>
        <w:rPr>
          <w:rFonts w:ascii="Sylfaen" w:hAnsi="Sylfaen"/>
          <w:color w:val="1EC0F2"/>
          <w:sz w:val="24"/>
          <w:szCs w:val="24"/>
          <w:lang w:val="ka-GE"/>
        </w:rPr>
      </w:pPr>
      <w:bookmarkStart w:id="35" w:name="_Toc127202156"/>
      <w:bookmarkStart w:id="36" w:name="_Toc169293875"/>
      <w:r w:rsidRPr="004217A6">
        <w:rPr>
          <w:rFonts w:ascii="Sylfaen" w:hAnsi="Sylfaen"/>
          <w:color w:val="1EC0F2"/>
          <w:sz w:val="24"/>
          <w:szCs w:val="24"/>
          <w:lang w:val="ka-GE"/>
        </w:rPr>
        <w:t>მუხლი 16. მკითხველის უფლებები</w:t>
      </w:r>
      <w:bookmarkEnd w:id="35"/>
      <w:bookmarkEnd w:id="36"/>
    </w:p>
    <w:p w14:paraId="47A520F1" w14:textId="77777777" w:rsidR="00381523" w:rsidRPr="004217A6" w:rsidRDefault="00C12D5D" w:rsidP="00571966">
      <w:pPr>
        <w:jc w:val="both"/>
        <w:rPr>
          <w:lang w:val="ka-GE"/>
        </w:rPr>
      </w:pPr>
      <w:r w:rsidRPr="004217A6">
        <w:rPr>
          <w:lang w:val="ka-GE"/>
        </w:rPr>
        <w:t>მკითხველი უფლებამოსილია:</w:t>
      </w:r>
    </w:p>
    <w:p w14:paraId="24ED8D6D" w14:textId="77777777" w:rsidR="00381523" w:rsidRPr="004217A6" w:rsidRDefault="00C12D5D" w:rsidP="00571966">
      <w:pPr>
        <w:jc w:val="both"/>
        <w:rPr>
          <w:lang w:val="ka-GE"/>
        </w:rPr>
      </w:pPr>
      <w:r w:rsidRPr="004217A6">
        <w:rPr>
          <w:lang w:val="ka-GE"/>
        </w:rPr>
        <w:t>ა) ისარგებლოს ბიბლიოთეკაში დაცული საბიბლიოთეკო რესურსით წინამდებარე წესების შესაბამისად;</w:t>
      </w:r>
    </w:p>
    <w:p w14:paraId="48575A33" w14:textId="77777777" w:rsidR="00381523" w:rsidRPr="004217A6" w:rsidRDefault="00C12D5D" w:rsidP="00571966">
      <w:pPr>
        <w:jc w:val="both"/>
        <w:rPr>
          <w:lang w:val="ka-GE"/>
        </w:rPr>
      </w:pPr>
      <w:r w:rsidRPr="004217A6">
        <w:rPr>
          <w:lang w:val="ka-GE"/>
        </w:rPr>
        <w:t>ბ) მიიღოს სრული ინფორმაცია მისთვის საბიბლიოთეკო რესურსებითა და სერვისებით სარგებლობასთან დაკავშირებული საკითხების შესახებ;</w:t>
      </w:r>
    </w:p>
    <w:p w14:paraId="5A2C3AEE" w14:textId="77777777" w:rsidR="00381523" w:rsidRPr="004217A6" w:rsidRDefault="00C12D5D" w:rsidP="00571966">
      <w:pPr>
        <w:jc w:val="both"/>
        <w:rPr>
          <w:lang w:val="ka-GE"/>
        </w:rPr>
      </w:pPr>
      <w:r w:rsidRPr="004217A6">
        <w:rPr>
          <w:lang w:val="ka-GE"/>
        </w:rPr>
        <w:t>გ) ისარგებლოს ბიბლიოთეკის საძიებო საშუალებით;</w:t>
      </w:r>
    </w:p>
    <w:p w14:paraId="6B263F42" w14:textId="416F81C7" w:rsidR="00381523" w:rsidRPr="004217A6" w:rsidRDefault="00C12D5D" w:rsidP="00571966">
      <w:pPr>
        <w:jc w:val="both"/>
        <w:rPr>
          <w:lang w:val="ka-GE"/>
        </w:rPr>
      </w:pPr>
      <w:r w:rsidRPr="004217A6">
        <w:rPr>
          <w:lang w:val="ka-GE"/>
        </w:rPr>
        <w:t>დ) მოითხოვოს მისთვის საჭირო დოკუმენტის ასლის გადაღება ბიბლიოთეკაში დადგენილი წესის მიხედვით;</w:t>
      </w:r>
    </w:p>
    <w:p w14:paraId="618A9D8B" w14:textId="77777777" w:rsidR="00EB55BD" w:rsidRPr="004217A6" w:rsidRDefault="00C12D5D" w:rsidP="00571966">
      <w:pPr>
        <w:jc w:val="both"/>
        <w:rPr>
          <w:lang w:val="ka-GE"/>
        </w:rPr>
      </w:pPr>
      <w:r w:rsidRPr="004217A6">
        <w:rPr>
          <w:lang w:val="ka-GE"/>
        </w:rPr>
        <w:t xml:space="preserve">ე) ისარგებლოს საბიბლიოთეკო სერვისებით წინამდებარე წესის შესაბამისად. </w:t>
      </w:r>
    </w:p>
    <w:p w14:paraId="06D9798B" w14:textId="77777777" w:rsidR="00EB55BD" w:rsidRPr="004217A6" w:rsidRDefault="00EB55BD" w:rsidP="00571966">
      <w:pPr>
        <w:jc w:val="both"/>
        <w:rPr>
          <w:lang w:val="ka-GE"/>
        </w:rPr>
      </w:pPr>
    </w:p>
    <w:p w14:paraId="59B017EA" w14:textId="77777777" w:rsidR="00EB55BD" w:rsidRPr="004217A6" w:rsidRDefault="00EB55BD" w:rsidP="00571966">
      <w:pPr>
        <w:jc w:val="both"/>
        <w:rPr>
          <w:b/>
          <w:bCs/>
          <w:lang w:val="ka-GE"/>
        </w:rPr>
      </w:pPr>
    </w:p>
    <w:p w14:paraId="4E50DBE4" w14:textId="6EB292F1" w:rsidR="00EB55BD" w:rsidRPr="004217A6" w:rsidRDefault="00C12D5D" w:rsidP="001E7865">
      <w:pPr>
        <w:pStyle w:val="Heading2"/>
        <w:rPr>
          <w:w w:val="95"/>
          <w:lang w:val="ka-GE"/>
        </w:rPr>
      </w:pPr>
      <w:bookmarkStart w:id="37" w:name="_Toc169293876"/>
      <w:r w:rsidRPr="004217A6">
        <w:rPr>
          <w:rFonts w:ascii="Sylfaen" w:hAnsi="Sylfaen"/>
          <w:color w:val="1EC0F2"/>
          <w:sz w:val="24"/>
          <w:szCs w:val="24"/>
          <w:lang w:val="ka-GE"/>
        </w:rPr>
        <w:t>მუხლი 17. მკითხველის ვალდებულებები</w:t>
      </w:r>
      <w:bookmarkEnd w:id="37"/>
    </w:p>
    <w:p w14:paraId="4690517D" w14:textId="099C1D32" w:rsidR="00381523" w:rsidRPr="004217A6" w:rsidRDefault="00C12D5D" w:rsidP="00571966">
      <w:pPr>
        <w:jc w:val="both"/>
        <w:rPr>
          <w:lang w:val="ka-GE"/>
        </w:rPr>
      </w:pPr>
      <w:r w:rsidRPr="004217A6">
        <w:rPr>
          <w:lang w:val="ka-GE"/>
        </w:rPr>
        <w:t>17.1 მკითხველი ვალდებულია გაეცნოს და დაიცვას წინამდებარე წესები,საზოგადოებრივი ქცევისა</w:t>
      </w:r>
      <w:r w:rsidR="00EB55BD" w:rsidRPr="004217A6">
        <w:rPr>
          <w:lang w:val="ka-GE"/>
        </w:rPr>
        <w:t xml:space="preserve"> </w:t>
      </w:r>
      <w:r w:rsidRPr="004217A6">
        <w:rPr>
          <w:lang w:val="ka-GE"/>
        </w:rPr>
        <w:t>და ჰიგიენური ნორმები;</w:t>
      </w:r>
    </w:p>
    <w:p w14:paraId="29930180" w14:textId="77777777" w:rsidR="00381523" w:rsidRPr="004217A6" w:rsidRDefault="00C12D5D" w:rsidP="00571966">
      <w:pPr>
        <w:jc w:val="both"/>
        <w:rPr>
          <w:lang w:val="ka-GE"/>
        </w:rPr>
      </w:pPr>
      <w:r w:rsidRPr="004217A6">
        <w:rPr>
          <w:lang w:val="ka-GE"/>
        </w:rPr>
        <w:t>17.2 მკითხველი, რომელიც დაარღვევს ბიბლიოთეკით სარგებლობის წესებს, აანაზღაურებს ზარალს ბიბლიოთეკით სარგებლობის წესების დარღვევისათვის დადგენილი ნორმის შესაბამისად. მას შესაძლოა დაეკისროს სხვაგვარი პასუხისმგებლობაც მოქმედი კანონმდებლობით გათვალისწინებულ შემთხვევებში;</w:t>
      </w:r>
    </w:p>
    <w:p w14:paraId="07AD6438" w14:textId="3A7E3CC6" w:rsidR="00381523" w:rsidRPr="004217A6" w:rsidRDefault="00C12D5D" w:rsidP="00571966">
      <w:pPr>
        <w:jc w:val="both"/>
        <w:rPr>
          <w:lang w:val="ka-GE"/>
        </w:rPr>
      </w:pPr>
      <w:r w:rsidRPr="004217A6">
        <w:rPr>
          <w:lang w:val="ka-GE"/>
        </w:rPr>
        <w:t>17.3 მკითხველი ვალდებულია: შეატყობინოს ბიბლიოთეკარს მისი სახელის, გვარის, საკონტაქტო ნომრის, ელექტრონული ფოსტის მისამართის შეცვლის შესახებ</w:t>
      </w:r>
      <w:r w:rsidR="00EB55BD" w:rsidRPr="004217A6">
        <w:rPr>
          <w:lang w:val="ka-GE"/>
        </w:rPr>
        <w:t xml:space="preserve"> გონივრულ ვადაში</w:t>
      </w:r>
      <w:r w:rsidRPr="004217A6">
        <w:rPr>
          <w:lang w:val="ka-GE"/>
        </w:rPr>
        <w:t>;</w:t>
      </w:r>
    </w:p>
    <w:p w14:paraId="21EA6E38" w14:textId="00DE7417" w:rsidR="00381523" w:rsidRPr="004217A6" w:rsidRDefault="00C12D5D" w:rsidP="00571966">
      <w:pPr>
        <w:jc w:val="both"/>
        <w:rPr>
          <w:lang w:val="ka-GE"/>
        </w:rPr>
      </w:pPr>
      <w:r w:rsidRPr="004217A6">
        <w:rPr>
          <w:lang w:val="ka-GE"/>
        </w:rPr>
        <w:t xml:space="preserve">17.4 სასწავლო პროცესის მართვის მენეჯერი პროგრამის დასრულებისას ბიბლიოთეკართან ადგენს პროფესიული სტუდენტის ვალდებულებას ბიბლიოთეკის წინაშე. ბიბლიოთეკის დავალიანების მქონე სტუდენტზე არ გაიცემა დიპლომი/სერთიფიკატი დავალიანების აღმოფხვრამდე. საბიბლიოთეკო რესურსის დაკარგვის ან დაზიანების შემთხვევაში ამოქმედდება მუხლი 14 </w:t>
      </w:r>
      <w:r w:rsidR="006A1FEB" w:rsidRPr="004217A6">
        <w:rPr>
          <w:lang w:val="ka-GE"/>
        </w:rPr>
        <w:t xml:space="preserve">-ით </w:t>
      </w:r>
      <w:r w:rsidRPr="004217A6">
        <w:rPr>
          <w:lang w:val="ka-GE"/>
        </w:rPr>
        <w:t>განსაზღვრული წესი.</w:t>
      </w:r>
    </w:p>
    <w:p w14:paraId="399324D3" w14:textId="77777777" w:rsidR="00381523" w:rsidRPr="004217A6" w:rsidRDefault="00381523" w:rsidP="00571966">
      <w:pPr>
        <w:jc w:val="both"/>
        <w:rPr>
          <w:lang w:val="ka-GE"/>
        </w:rPr>
      </w:pPr>
    </w:p>
    <w:p w14:paraId="5CF87B42" w14:textId="77777777" w:rsidR="00381523" w:rsidRPr="004217A6" w:rsidRDefault="00381523" w:rsidP="00571966">
      <w:pPr>
        <w:jc w:val="both"/>
        <w:rPr>
          <w:b/>
          <w:bCs/>
          <w:lang w:val="ka-GE"/>
        </w:rPr>
      </w:pPr>
    </w:p>
    <w:p w14:paraId="439D6D31" w14:textId="49C1496F" w:rsidR="00381523" w:rsidRPr="004217A6" w:rsidRDefault="00C12D5D" w:rsidP="00571966">
      <w:pPr>
        <w:pStyle w:val="Heading3"/>
        <w:rPr>
          <w:rFonts w:ascii="Sylfaen" w:hAnsi="Sylfaen" w:cs="Sylfaen"/>
          <w:b/>
          <w:bCs/>
          <w:color w:val="5D949D"/>
          <w:w w:val="95"/>
          <w:sz w:val="32"/>
          <w:szCs w:val="32"/>
          <w:lang w:val="ka-GE"/>
        </w:rPr>
      </w:pPr>
      <w:bookmarkStart w:id="38" w:name="_Toc127202157"/>
      <w:bookmarkStart w:id="39" w:name="_Toc169293877"/>
      <w:r w:rsidRPr="004217A6">
        <w:rPr>
          <w:rFonts w:ascii="Sylfaen" w:hAnsi="Sylfaen" w:cs="Sylfaen"/>
          <w:b/>
          <w:bCs/>
          <w:color w:val="5D949D"/>
          <w:w w:val="95"/>
          <w:sz w:val="32"/>
          <w:szCs w:val="32"/>
          <w:lang w:val="ka-GE"/>
        </w:rPr>
        <w:t xml:space="preserve">თავი </w:t>
      </w:r>
      <w:r w:rsidR="00571966" w:rsidRPr="004217A6">
        <w:rPr>
          <w:rFonts w:ascii="Sylfaen" w:hAnsi="Sylfaen" w:cs="Sylfaen"/>
          <w:b/>
          <w:bCs/>
          <w:color w:val="5D949D"/>
          <w:w w:val="95"/>
          <w:sz w:val="32"/>
          <w:szCs w:val="32"/>
          <w:lang w:val="ka-GE"/>
        </w:rPr>
        <w:t>I</w:t>
      </w:r>
      <w:r w:rsidRPr="004217A6">
        <w:rPr>
          <w:rFonts w:ascii="Sylfaen" w:hAnsi="Sylfaen" w:cs="Sylfaen"/>
          <w:b/>
          <w:bCs/>
          <w:color w:val="5D949D"/>
          <w:w w:val="95"/>
          <w:sz w:val="32"/>
          <w:szCs w:val="32"/>
          <w:lang w:val="ka-GE"/>
        </w:rPr>
        <w:t>V. ბიბლიოთეკის კომპიუტერული რესურსი</w:t>
      </w:r>
      <w:bookmarkEnd w:id="38"/>
      <w:bookmarkEnd w:id="39"/>
    </w:p>
    <w:p w14:paraId="0972BEF4" w14:textId="77777777" w:rsidR="00381523" w:rsidRPr="004217A6" w:rsidRDefault="00381523" w:rsidP="00571966">
      <w:pPr>
        <w:jc w:val="both"/>
        <w:rPr>
          <w:rFonts w:eastAsiaTheme="majorEastAsia"/>
          <w:b/>
          <w:bCs/>
          <w:color w:val="577983"/>
          <w:w w:val="95"/>
          <w:sz w:val="26"/>
          <w:szCs w:val="26"/>
          <w:lang w:val="ka-GE"/>
        </w:rPr>
      </w:pPr>
    </w:p>
    <w:p w14:paraId="320434B2" w14:textId="53BC2967" w:rsidR="00381523" w:rsidRPr="004217A6" w:rsidRDefault="00C12D5D" w:rsidP="001E7865">
      <w:pPr>
        <w:pStyle w:val="Heading2"/>
        <w:rPr>
          <w:rFonts w:ascii="Sylfaen" w:hAnsi="Sylfaen"/>
          <w:color w:val="1EC0F2"/>
          <w:sz w:val="24"/>
          <w:szCs w:val="24"/>
          <w:lang w:val="ka-GE"/>
        </w:rPr>
      </w:pPr>
      <w:bookmarkStart w:id="40" w:name="_Toc127202158"/>
      <w:bookmarkStart w:id="41" w:name="_Toc169293878"/>
      <w:r w:rsidRPr="004217A6">
        <w:rPr>
          <w:rFonts w:ascii="Sylfaen" w:hAnsi="Sylfaen"/>
          <w:color w:val="1EC0F2"/>
          <w:sz w:val="24"/>
          <w:szCs w:val="24"/>
          <w:lang w:val="ka-GE"/>
        </w:rPr>
        <w:t>მუხლი 18. ბიბლიოთეკის კომპიუტერული რესურსით სარგებლობის წესები</w:t>
      </w:r>
      <w:bookmarkEnd w:id="40"/>
      <w:bookmarkEnd w:id="41"/>
    </w:p>
    <w:p w14:paraId="6666712B" w14:textId="77777777" w:rsidR="00381523" w:rsidRPr="004217A6" w:rsidRDefault="00C12D5D" w:rsidP="00571966">
      <w:pPr>
        <w:jc w:val="both"/>
        <w:rPr>
          <w:lang w:val="ka-GE"/>
        </w:rPr>
      </w:pPr>
      <w:r w:rsidRPr="004217A6">
        <w:rPr>
          <w:lang w:val="ka-GE"/>
        </w:rPr>
        <w:t>18.1 ბიბლიოთეკაში არსებული კომპიუტერული ტექნიკა და ინტერნეტი სასწავლო- საინფორმაციო დანიშნულებისაა.</w:t>
      </w:r>
    </w:p>
    <w:p w14:paraId="03107D07" w14:textId="77777777" w:rsidR="00381523" w:rsidRPr="004217A6" w:rsidRDefault="00C12D5D" w:rsidP="00571966">
      <w:pPr>
        <w:jc w:val="both"/>
        <w:rPr>
          <w:lang w:val="ka-GE"/>
        </w:rPr>
      </w:pPr>
      <w:r w:rsidRPr="004217A6">
        <w:rPr>
          <w:lang w:val="ka-GE"/>
        </w:rPr>
        <w:t>18.2. ბიბლიოთეკის კომპიუტერული ტექნიკით სარგებლობისას მკითხველს უფლება აქვს: გამოიყენოს კომპიუტერები ელექტრონულ საბიბლიოთეკო ქსელში, ასევე ბიბლიოთეკის კატალოგში არსებული მასალის მოძიებისათვის. იმ შემთხვევაში, თუ მკითხველი არ ფლობს ტექნიკით სარგებლობის უნარ-ჩვევებს, ბიბლიოთეკის თანამშრომელი ვალდებულია აღმოუჩინოს მკითხველს შესაბამისი დახმარება;</w:t>
      </w:r>
    </w:p>
    <w:p w14:paraId="2A99396E" w14:textId="77777777" w:rsidR="00381523" w:rsidRPr="004217A6" w:rsidRDefault="00C12D5D" w:rsidP="00571966">
      <w:pPr>
        <w:jc w:val="both"/>
        <w:rPr>
          <w:lang w:val="ka-GE"/>
        </w:rPr>
      </w:pPr>
      <w:r w:rsidRPr="004217A6">
        <w:rPr>
          <w:lang w:val="ka-GE"/>
        </w:rPr>
        <w:t>18.4.ბიბლიოთეკის კომპიუტერული ტექნიკით სარგებლობისას არ შეიძლება:</w:t>
      </w:r>
    </w:p>
    <w:p w14:paraId="533CFA2B" w14:textId="160F8DF3" w:rsidR="00381523" w:rsidRPr="004217A6" w:rsidRDefault="00C12D5D" w:rsidP="00571966">
      <w:pPr>
        <w:jc w:val="both"/>
        <w:rPr>
          <w:lang w:val="ka-GE"/>
        </w:rPr>
      </w:pPr>
      <w:bookmarkStart w:id="42" w:name="_Hlk127212870"/>
      <w:r w:rsidRPr="004217A6">
        <w:rPr>
          <w:lang w:val="ka-GE"/>
        </w:rPr>
        <w:t>ა) ბიბლიოთეკის ელექტრონული რესურსებით არადანიშნულებისამებრ სარგებლობა (ასეთად ჩაითვლება სხვადასხვა გასართობი, სათამაშო</w:t>
      </w:r>
      <w:r w:rsidR="00EB55BD" w:rsidRPr="004217A6">
        <w:rPr>
          <w:lang w:val="ka-GE"/>
        </w:rPr>
        <w:t>, ინტიმური შინაარსის</w:t>
      </w:r>
      <w:r w:rsidRPr="004217A6">
        <w:rPr>
          <w:lang w:val="ka-GE"/>
        </w:rPr>
        <w:t xml:space="preserve"> ვებ-გვერდებით სარგებლობა, თამაშების და სხვა მსგავსის ჩამოტვირთვა, კომპიუტერული ტექნიკის კონფიგურაციის შეცვლა და სხვა);</w:t>
      </w:r>
    </w:p>
    <w:p w14:paraId="65561FDB" w14:textId="3B33B9C1" w:rsidR="00381523" w:rsidRPr="004217A6" w:rsidRDefault="00C12D5D" w:rsidP="00571966">
      <w:pPr>
        <w:jc w:val="both"/>
        <w:rPr>
          <w:lang w:val="ka-GE"/>
        </w:rPr>
      </w:pPr>
      <w:r w:rsidRPr="004217A6">
        <w:rPr>
          <w:lang w:val="ka-GE"/>
        </w:rPr>
        <w:t xml:space="preserve">ბ) კომპიუტერში </w:t>
      </w:r>
      <w:r w:rsidR="00EB55BD" w:rsidRPr="004217A6">
        <w:rPr>
          <w:lang w:val="ka-GE"/>
        </w:rPr>
        <w:t xml:space="preserve">თვითნებურად </w:t>
      </w:r>
      <w:r w:rsidRPr="004217A6">
        <w:rPr>
          <w:lang w:val="ka-GE"/>
        </w:rPr>
        <w:t>რაიმე პროგრამული ფაილის ჩაწერა და წაშლა;</w:t>
      </w:r>
    </w:p>
    <w:p w14:paraId="34110567" w14:textId="68F5A253" w:rsidR="00381523" w:rsidRPr="004217A6" w:rsidRDefault="00C12D5D" w:rsidP="00571966">
      <w:pPr>
        <w:jc w:val="both"/>
        <w:rPr>
          <w:lang w:val="ka-GE"/>
        </w:rPr>
      </w:pPr>
      <w:r w:rsidRPr="004217A6">
        <w:rPr>
          <w:lang w:val="ka-GE"/>
        </w:rPr>
        <w:t>გ) კომპიუტერის გაუმართავად მუშაობის შემთხვევაში დაუშვებელია ხარვეზის თვითნებურად გასწორება</w:t>
      </w:r>
      <w:r w:rsidR="00EB55BD" w:rsidRPr="004217A6">
        <w:rPr>
          <w:lang w:val="ka-GE"/>
        </w:rPr>
        <w:t>. აღნიშნულის შესახებ უნდა ეცნობოს ბიბლიოთეკარს</w:t>
      </w:r>
      <w:r w:rsidRPr="004217A6">
        <w:rPr>
          <w:lang w:val="ka-GE"/>
        </w:rPr>
        <w:t>.</w:t>
      </w:r>
    </w:p>
    <w:p w14:paraId="4161C80B" w14:textId="77777777" w:rsidR="007B1102" w:rsidRPr="004217A6" w:rsidRDefault="007B1102" w:rsidP="00571966">
      <w:pPr>
        <w:jc w:val="both"/>
        <w:rPr>
          <w:lang w:val="ka-GE"/>
        </w:rPr>
      </w:pPr>
      <w:bookmarkStart w:id="43" w:name="_Toc127202159"/>
      <w:bookmarkEnd w:id="42"/>
    </w:p>
    <w:p w14:paraId="70E59F9A" w14:textId="77777777" w:rsidR="00571966" w:rsidRPr="004217A6" w:rsidRDefault="00571966" w:rsidP="00571966">
      <w:pPr>
        <w:jc w:val="both"/>
        <w:rPr>
          <w:lang w:val="ka-GE"/>
        </w:rPr>
      </w:pPr>
    </w:p>
    <w:p w14:paraId="51AC0565" w14:textId="6B540716" w:rsidR="00381523" w:rsidRPr="004217A6" w:rsidRDefault="00C12D5D" w:rsidP="00571966">
      <w:pPr>
        <w:jc w:val="both"/>
        <w:rPr>
          <w:rFonts w:eastAsiaTheme="majorEastAsia"/>
          <w:b/>
          <w:bCs/>
          <w:color w:val="577983"/>
          <w:w w:val="95"/>
          <w:sz w:val="26"/>
          <w:szCs w:val="26"/>
          <w:lang w:val="ka-GE"/>
        </w:rPr>
      </w:pPr>
      <w:r w:rsidRPr="004217A6">
        <w:rPr>
          <w:rFonts w:eastAsiaTheme="majorEastAsia"/>
          <w:b/>
          <w:bCs/>
          <w:color w:val="577983"/>
          <w:w w:val="95"/>
          <w:sz w:val="26"/>
          <w:szCs w:val="26"/>
          <w:lang w:val="ka-GE"/>
        </w:rPr>
        <w:t>თავი V. საბიბლიოთეკო რესურსებისა და სერვისების განვითარება, უსაფრთხოება</w:t>
      </w:r>
      <w:bookmarkEnd w:id="43"/>
    </w:p>
    <w:p w14:paraId="4F57C1D7" w14:textId="77777777" w:rsidR="00381523" w:rsidRPr="004217A6" w:rsidRDefault="00381523" w:rsidP="00571966">
      <w:pPr>
        <w:jc w:val="both"/>
        <w:rPr>
          <w:lang w:val="ka-GE"/>
        </w:rPr>
      </w:pPr>
    </w:p>
    <w:p w14:paraId="74B44040" w14:textId="77777777" w:rsidR="00381523" w:rsidRPr="004217A6" w:rsidRDefault="00C12D5D" w:rsidP="001E7865">
      <w:pPr>
        <w:pStyle w:val="Heading2"/>
        <w:rPr>
          <w:rFonts w:ascii="Sylfaen" w:hAnsi="Sylfaen"/>
          <w:color w:val="1EC0F2"/>
          <w:sz w:val="24"/>
          <w:szCs w:val="24"/>
          <w:lang w:val="ka-GE"/>
        </w:rPr>
      </w:pPr>
      <w:bookmarkStart w:id="44" w:name="_Toc127202160"/>
      <w:bookmarkStart w:id="45" w:name="_Toc169293879"/>
      <w:r w:rsidRPr="004217A6">
        <w:rPr>
          <w:rFonts w:ascii="Sylfaen" w:hAnsi="Sylfaen"/>
          <w:color w:val="1EC0F2"/>
          <w:sz w:val="24"/>
          <w:szCs w:val="24"/>
          <w:lang w:val="ka-GE"/>
        </w:rPr>
        <w:t>მუხლი 19. საბიბლიოთეკო მომსახურების ეფექტიანობა</w:t>
      </w:r>
      <w:bookmarkEnd w:id="44"/>
      <w:bookmarkEnd w:id="45"/>
    </w:p>
    <w:p w14:paraId="56213CC0" w14:textId="696F176B" w:rsidR="00EB55BD" w:rsidRPr="004217A6" w:rsidRDefault="00C12D5D" w:rsidP="00571966">
      <w:pPr>
        <w:jc w:val="both"/>
        <w:rPr>
          <w:lang w:val="ka-GE"/>
        </w:rPr>
      </w:pPr>
      <w:r w:rsidRPr="004217A6">
        <w:rPr>
          <w:lang w:val="ka-GE"/>
        </w:rPr>
        <w:t xml:space="preserve">19.1. </w:t>
      </w:r>
      <w:r w:rsidR="001E4B03" w:rsidRPr="004217A6">
        <w:rPr>
          <w:lang w:val="ka-GE"/>
        </w:rPr>
        <w:t>სკოლა</w:t>
      </w:r>
      <w:r w:rsidRPr="004217A6">
        <w:rPr>
          <w:lang w:val="ka-GE"/>
        </w:rPr>
        <w:t xml:space="preserve"> საბიბლიოთეკო მომსახურების ეფექტიანობის შემოწმების მიზნით: </w:t>
      </w:r>
    </w:p>
    <w:p w14:paraId="4211CDB6" w14:textId="32613454" w:rsidR="00381523" w:rsidRPr="004217A6" w:rsidRDefault="00C12D5D" w:rsidP="00571966">
      <w:pPr>
        <w:jc w:val="both"/>
        <w:rPr>
          <w:lang w:val="ka-GE"/>
        </w:rPr>
      </w:pPr>
      <w:r w:rsidRPr="004217A6">
        <w:rPr>
          <w:lang w:val="ka-GE"/>
        </w:rPr>
        <w:t>ა) ახორციელებს მკითხველთა მოთხოვნებისა და კმაყოფილების კვლევას;</w:t>
      </w:r>
    </w:p>
    <w:p w14:paraId="400D9FB3" w14:textId="77777777" w:rsidR="00381523" w:rsidRPr="004217A6" w:rsidRDefault="00C12D5D" w:rsidP="00571966">
      <w:pPr>
        <w:jc w:val="both"/>
        <w:rPr>
          <w:lang w:val="ka-GE"/>
        </w:rPr>
      </w:pPr>
      <w:r w:rsidRPr="004217A6">
        <w:rPr>
          <w:lang w:val="ka-GE"/>
        </w:rPr>
        <w:t>ბ) აწარმოებს საბიბლიოთეკო რესურსებით სარგებლობის სტატისტიკას;</w:t>
      </w:r>
    </w:p>
    <w:p w14:paraId="65B47509" w14:textId="77777777" w:rsidR="00381523" w:rsidRPr="004217A6" w:rsidRDefault="00C12D5D" w:rsidP="00571966">
      <w:pPr>
        <w:jc w:val="both"/>
        <w:rPr>
          <w:lang w:val="ka-GE"/>
        </w:rPr>
      </w:pPr>
      <w:r w:rsidRPr="004217A6">
        <w:rPr>
          <w:lang w:val="ka-GE"/>
        </w:rPr>
        <w:t>გ)მიღებული</w:t>
      </w:r>
      <w:r w:rsidRPr="004217A6">
        <w:rPr>
          <w:lang w:val="ka-GE"/>
        </w:rPr>
        <w:tab/>
        <w:t>ინფორმაციის</w:t>
      </w:r>
      <w:r w:rsidRPr="004217A6">
        <w:rPr>
          <w:lang w:val="ka-GE"/>
        </w:rPr>
        <w:tab/>
        <w:t>ანალიზის</w:t>
      </w:r>
      <w:r w:rsidRPr="004217A6">
        <w:rPr>
          <w:lang w:val="ka-GE"/>
        </w:rPr>
        <w:tab/>
        <w:t>საფუძველზე</w:t>
      </w:r>
      <w:r w:rsidRPr="004217A6">
        <w:rPr>
          <w:lang w:val="ka-GE"/>
        </w:rPr>
        <w:tab/>
        <w:t>ახორციელებს</w:t>
      </w:r>
      <w:r w:rsidRPr="004217A6">
        <w:rPr>
          <w:lang w:val="ka-GE"/>
        </w:rPr>
        <w:tab/>
        <w:t>გასაუმჯობესებელი მიმართულებების იდენტიცირებას;</w:t>
      </w:r>
    </w:p>
    <w:p w14:paraId="56FAC065" w14:textId="1787ABC4" w:rsidR="00381523" w:rsidRPr="004217A6" w:rsidRDefault="00C12D5D" w:rsidP="00571966">
      <w:pPr>
        <w:jc w:val="both"/>
        <w:rPr>
          <w:lang w:val="ka-GE"/>
        </w:rPr>
      </w:pPr>
      <w:r w:rsidRPr="004217A6">
        <w:rPr>
          <w:lang w:val="ka-GE"/>
        </w:rPr>
        <w:t>დ) გეგმავს აქტივობებს საბილიოთეკო მომსახურების ხარისხის გაუმჯობესებისა და საბიბლიოთეკო საქმიანობის პოპულარიზაციის მიმართულებით</w:t>
      </w:r>
      <w:r w:rsidR="00EB55BD" w:rsidRPr="004217A6">
        <w:rPr>
          <w:lang w:val="ka-GE"/>
        </w:rPr>
        <w:t>;</w:t>
      </w:r>
    </w:p>
    <w:p w14:paraId="6CB3D2A2" w14:textId="73190533" w:rsidR="00381523" w:rsidRPr="004217A6" w:rsidRDefault="00C12D5D" w:rsidP="00571966">
      <w:pPr>
        <w:jc w:val="both"/>
        <w:rPr>
          <w:lang w:val="ka-GE"/>
        </w:rPr>
      </w:pPr>
      <w:r w:rsidRPr="004217A6">
        <w:rPr>
          <w:lang w:val="ka-GE"/>
        </w:rPr>
        <w:t>19.2 საბიბლიოთეკო რესურსების მოძრაობას აღრიცხავს შესაბამის ჟურნალში, რომლის საფუძველზე, ყოველწლიურად ახორციელებს ანალიზს საბიბლიოთეკო რესურსებით სარგებლობის ეფექტიანობის შესახებ;</w:t>
      </w:r>
    </w:p>
    <w:p w14:paraId="49A478ED" w14:textId="52AAD25D" w:rsidR="00381523" w:rsidRPr="004217A6" w:rsidRDefault="00C12D5D" w:rsidP="00571966">
      <w:pPr>
        <w:jc w:val="both"/>
        <w:rPr>
          <w:lang w:val="ka-GE"/>
        </w:rPr>
      </w:pPr>
      <w:r w:rsidRPr="004217A6">
        <w:rPr>
          <w:lang w:val="ka-GE"/>
        </w:rPr>
        <w:t xml:space="preserve">19.3  ბიბლიოთეკარი თანამშრომლობს </w:t>
      </w:r>
      <w:r w:rsidR="001E4B03" w:rsidRPr="004217A6">
        <w:rPr>
          <w:lang w:val="ka-GE"/>
        </w:rPr>
        <w:t>დაწესებულების</w:t>
      </w:r>
      <w:r w:rsidRPr="004217A6">
        <w:rPr>
          <w:lang w:val="ka-GE"/>
        </w:rPr>
        <w:t xml:space="preserve"> სხვა პერსონალთან ერთად და საქმიანობაში ითვალისწინებს </w:t>
      </w:r>
      <w:r w:rsidR="001E4B03" w:rsidRPr="004217A6">
        <w:rPr>
          <w:lang w:val="ka-GE"/>
        </w:rPr>
        <w:t>დაწესებულების</w:t>
      </w:r>
      <w:r w:rsidRPr="004217A6">
        <w:rPr>
          <w:lang w:val="ka-GE"/>
        </w:rPr>
        <w:t xml:space="preserve"> ხარისხის მართვის მენეჯერის რეკომენდაციებს.</w:t>
      </w:r>
    </w:p>
    <w:p w14:paraId="45C0017A" w14:textId="62125ED5" w:rsidR="00381523" w:rsidRPr="004217A6" w:rsidRDefault="00C12D5D" w:rsidP="00571966">
      <w:pPr>
        <w:jc w:val="both"/>
        <w:rPr>
          <w:lang w:val="ka-GE"/>
        </w:rPr>
      </w:pPr>
      <w:r w:rsidRPr="004217A6">
        <w:rPr>
          <w:lang w:val="ka-GE"/>
        </w:rPr>
        <w:t xml:space="preserve">19.4. </w:t>
      </w:r>
      <w:r w:rsidR="001E4B03" w:rsidRPr="004217A6">
        <w:rPr>
          <w:lang w:val="ka-GE"/>
        </w:rPr>
        <w:t>დაწესებულება</w:t>
      </w:r>
      <w:r w:rsidRPr="004217A6">
        <w:rPr>
          <w:lang w:val="ka-GE"/>
        </w:rPr>
        <w:t xml:space="preserve"> მუდმივად ზრუნავს: საბიბლიოთეკო რესურსის ხელმისაწვდომობის გაფართოებაზე, ელექტრონული რესურსების განვითარებაზე და ფონდის ხელმისაწვდომობის უზრუნველყოფაზე (ლიტერატურის გაციფრულება). </w:t>
      </w:r>
    </w:p>
    <w:p w14:paraId="720575F1" w14:textId="77777777" w:rsidR="00381523" w:rsidRPr="004217A6" w:rsidRDefault="00C12D5D" w:rsidP="00571966">
      <w:pPr>
        <w:jc w:val="both"/>
        <w:rPr>
          <w:lang w:val="ka-GE"/>
        </w:rPr>
      </w:pPr>
      <w:r w:rsidRPr="004217A6">
        <w:rPr>
          <w:lang w:val="ka-GE"/>
        </w:rPr>
        <w:t>19.5. მკითხველს საშუალება აქვს ისარგებლოს როგორც ბეჭდური, ისე ციფრული საინფორმაციო რესურსებით, ინტერნეტით, პრინტერით, ქსეროქსით.</w:t>
      </w:r>
    </w:p>
    <w:p w14:paraId="568A8979" w14:textId="77777777" w:rsidR="00381523" w:rsidRPr="004217A6" w:rsidRDefault="00C12D5D" w:rsidP="00571966">
      <w:pPr>
        <w:jc w:val="both"/>
        <w:rPr>
          <w:lang w:val="ka-GE"/>
        </w:rPr>
      </w:pPr>
      <w:r w:rsidRPr="004217A6">
        <w:rPr>
          <w:lang w:val="ka-GE"/>
        </w:rPr>
        <w:t>19.6. საბიბლიოთეკო სივრცე უზრუნველყოფილია სათანადო განათებით, გათბობითა და ვენტილაციით.</w:t>
      </w:r>
    </w:p>
    <w:p w14:paraId="1BC8C897" w14:textId="77777777" w:rsidR="00381523" w:rsidRPr="004217A6" w:rsidRDefault="00381523" w:rsidP="00571966">
      <w:pPr>
        <w:jc w:val="both"/>
        <w:rPr>
          <w:lang w:val="ka-GE"/>
        </w:rPr>
      </w:pPr>
    </w:p>
    <w:p w14:paraId="7D998DAC" w14:textId="1C9B3926" w:rsidR="00381523" w:rsidRPr="004217A6" w:rsidRDefault="00C12D5D" w:rsidP="001E7865">
      <w:pPr>
        <w:pStyle w:val="Heading2"/>
        <w:rPr>
          <w:rFonts w:ascii="Sylfaen" w:hAnsi="Sylfaen"/>
          <w:color w:val="1EC0F2"/>
          <w:sz w:val="24"/>
          <w:szCs w:val="24"/>
          <w:lang w:val="ka-GE"/>
        </w:rPr>
      </w:pPr>
      <w:bookmarkStart w:id="46" w:name="_Toc127202161"/>
      <w:bookmarkStart w:id="47" w:name="_Toc169293880"/>
      <w:r w:rsidRPr="004217A6">
        <w:rPr>
          <w:rFonts w:ascii="Sylfaen" w:hAnsi="Sylfaen"/>
          <w:color w:val="1EC0F2"/>
          <w:sz w:val="24"/>
          <w:szCs w:val="24"/>
          <w:lang w:val="ka-GE"/>
        </w:rPr>
        <w:t>მუხლი 20. უსაფრთხოება ბიბლიოთეკაში</w:t>
      </w:r>
      <w:bookmarkEnd w:id="46"/>
      <w:bookmarkEnd w:id="47"/>
    </w:p>
    <w:p w14:paraId="06DCF4AD" w14:textId="77777777" w:rsidR="00381523" w:rsidRPr="004217A6" w:rsidRDefault="00C12D5D" w:rsidP="00571966">
      <w:pPr>
        <w:jc w:val="both"/>
        <w:rPr>
          <w:lang w:val="ka-GE"/>
        </w:rPr>
      </w:pPr>
      <w:r w:rsidRPr="004217A6">
        <w:rPr>
          <w:lang w:val="ka-GE"/>
        </w:rPr>
        <w:t>20.1</w:t>
      </w:r>
      <w:bookmarkStart w:id="48" w:name="_Hlk127213289"/>
      <w:r w:rsidRPr="004217A6">
        <w:rPr>
          <w:lang w:val="ka-GE"/>
        </w:rPr>
        <w:t xml:space="preserve"> ბიბლიოთეკაში დაცული რესურსები წარმოადგენს ადვილად აალებად მასალას, უსაფრთხოების უზრუნველყოფისათვის სისტემატიურად ხორციელდება ელექტრო გაყვანილობისა და ელექტრომოწყობილობების შემოწმება,აკრძალულია ელექტროგაყვანილობისა და კაბელების გამოყენება აშკარა იზოლაციის გაუმართაობით და სხვა დაზიანებით;</w:t>
      </w:r>
    </w:p>
    <w:p w14:paraId="65A35328" w14:textId="77777777" w:rsidR="00381523" w:rsidRPr="004217A6" w:rsidRDefault="00C12D5D" w:rsidP="00571966">
      <w:pPr>
        <w:jc w:val="both"/>
        <w:rPr>
          <w:lang w:val="ka-GE"/>
        </w:rPr>
      </w:pPr>
      <w:r w:rsidRPr="004217A6">
        <w:rPr>
          <w:lang w:val="ka-GE"/>
        </w:rPr>
        <w:t>20.2 ბიბლიოთეკის ქონების და ფონდის დაცვა, მოვლა-პატრონობა სავალდებულოა ბიბლიოთეკის თანამშრომლისა და მკითხველისათვის.</w:t>
      </w:r>
    </w:p>
    <w:p w14:paraId="45BA1C38" w14:textId="77777777" w:rsidR="00381523" w:rsidRPr="004217A6" w:rsidRDefault="00C12D5D" w:rsidP="00571966">
      <w:pPr>
        <w:jc w:val="both"/>
        <w:rPr>
          <w:lang w:val="ka-GE"/>
        </w:rPr>
      </w:pPr>
      <w:r w:rsidRPr="004217A6">
        <w:rPr>
          <w:lang w:val="ka-GE"/>
        </w:rPr>
        <w:t>20.3 ბიბლიოთეკაში აკრძალულია ისეთი ელექტრო მოწყობილობების გამოყენება რომელთა გახურების ტემპერატურა 100 ° C-ზე მეტია;</w:t>
      </w:r>
    </w:p>
    <w:p w14:paraId="0FD95F65" w14:textId="77777777" w:rsidR="00381523" w:rsidRPr="004217A6" w:rsidRDefault="00C12D5D" w:rsidP="00571966">
      <w:pPr>
        <w:jc w:val="both"/>
        <w:rPr>
          <w:lang w:val="ka-GE"/>
        </w:rPr>
      </w:pPr>
      <w:r w:rsidRPr="004217A6">
        <w:rPr>
          <w:lang w:val="ka-GE"/>
        </w:rPr>
        <w:t>20.4. აალებული ნაბეჭდი მასალების ჩაქრობა დასაშვებია ფხვნილის ან ნახშირორჟანგის ცეცხლმაქრების გამოყენებით, რათა თავიდან იქნას აცილებული დოკუმენტების, წიგნების, ჟურნალების ღირებული ასლების დაზიანება;</w:t>
      </w:r>
    </w:p>
    <w:p w14:paraId="212D715F" w14:textId="77777777" w:rsidR="00381523" w:rsidRPr="004217A6" w:rsidRDefault="00C12D5D" w:rsidP="00571966">
      <w:pPr>
        <w:jc w:val="both"/>
        <w:rPr>
          <w:lang w:val="ka-GE"/>
        </w:rPr>
      </w:pPr>
      <w:r w:rsidRPr="004217A6">
        <w:rPr>
          <w:lang w:val="ka-GE"/>
        </w:rPr>
        <w:t>20.5 ბიბლიოთეკაში განთავსებული საოფისე აღჭურვილობა არ უნდა იყოს დაფარული ქაღალდებით, ტანსაცმლით და სხვა უცხო საგნებით;</w:t>
      </w:r>
    </w:p>
    <w:p w14:paraId="67630E85" w14:textId="77777777" w:rsidR="00381523" w:rsidRPr="004217A6" w:rsidRDefault="00C12D5D" w:rsidP="00571966">
      <w:pPr>
        <w:jc w:val="both"/>
        <w:rPr>
          <w:lang w:val="ka-GE"/>
        </w:rPr>
      </w:pPr>
      <w:r w:rsidRPr="004217A6">
        <w:rPr>
          <w:lang w:val="ka-GE"/>
        </w:rPr>
        <w:t>20.6. ელექტრომოწყობილობების ექსპლუატაცია ხდება შეფუთვის გადასაფარებლების და პანელების მოხსნის შემდეგ,დაუშვებელია აალებადი მასალების გამოყენება ელექტრო ნათურებისა და მოწყობილობების დასაფარავად;</w:t>
      </w:r>
    </w:p>
    <w:p w14:paraId="1573C2F0" w14:textId="7FC1894E" w:rsidR="00381523" w:rsidRPr="004217A6" w:rsidRDefault="00C12D5D" w:rsidP="00571966">
      <w:pPr>
        <w:jc w:val="both"/>
        <w:rPr>
          <w:lang w:val="ka-GE"/>
        </w:rPr>
      </w:pPr>
      <w:r w:rsidRPr="004217A6">
        <w:rPr>
          <w:lang w:val="ka-GE"/>
        </w:rPr>
        <w:t xml:space="preserve">20.7. </w:t>
      </w:r>
      <w:r w:rsidR="003704EB" w:rsidRPr="004217A6">
        <w:rPr>
          <w:lang w:val="ka-GE"/>
        </w:rPr>
        <w:t>სკოლ</w:t>
      </w:r>
      <w:r w:rsidRPr="004217A6">
        <w:rPr>
          <w:lang w:val="ka-GE"/>
        </w:rPr>
        <w:t>ის ბიბლიოთეკის თანამშრომელს გავლილი აქვს ხანძარსაწინააღმდეგო ინსტრუქტაჟი;</w:t>
      </w:r>
    </w:p>
    <w:bookmarkEnd w:id="48"/>
    <w:p w14:paraId="150A23FE" w14:textId="1E493CCC" w:rsidR="00381523" w:rsidRPr="004217A6" w:rsidRDefault="00C12D5D" w:rsidP="00571966">
      <w:pPr>
        <w:jc w:val="both"/>
        <w:rPr>
          <w:lang w:val="ka-GE"/>
        </w:rPr>
      </w:pPr>
      <w:r w:rsidRPr="004217A6">
        <w:rPr>
          <w:lang w:val="ka-GE"/>
        </w:rPr>
        <w:t xml:space="preserve">20.8 </w:t>
      </w:r>
      <w:r w:rsidR="003704EB" w:rsidRPr="004217A6">
        <w:rPr>
          <w:lang w:val="ka-GE"/>
        </w:rPr>
        <w:t>საჭიროების შემთხვევაში სკოლ</w:t>
      </w:r>
      <w:r w:rsidRPr="004217A6">
        <w:rPr>
          <w:lang w:val="ka-GE"/>
        </w:rPr>
        <w:t xml:space="preserve">ის ბიბლიოთეკა </w:t>
      </w:r>
      <w:r w:rsidR="003704EB" w:rsidRPr="004217A6">
        <w:rPr>
          <w:lang w:val="ka-GE"/>
        </w:rPr>
        <w:t>ი</w:t>
      </w:r>
      <w:r w:rsidRPr="004217A6">
        <w:rPr>
          <w:lang w:val="ka-GE"/>
        </w:rPr>
        <w:t>ფუნქციონირებს სამუშაო ადგილებზე ვირუსის</w:t>
      </w:r>
      <w:r w:rsidR="003704EB" w:rsidRPr="004217A6">
        <w:rPr>
          <w:lang w:val="ka-GE"/>
        </w:rPr>
        <w:t>(პანდემიის არსებობის შემთხვევაში)</w:t>
      </w:r>
      <w:r w:rsidRPr="004217A6">
        <w:rPr>
          <w:lang w:val="ka-GE"/>
        </w:rPr>
        <w:t xml:space="preserve"> გავრცელების თავიდან აცილების მიზნით </w:t>
      </w:r>
      <w:r w:rsidR="003704EB" w:rsidRPr="004217A6">
        <w:rPr>
          <w:lang w:val="ka-GE"/>
        </w:rPr>
        <w:t xml:space="preserve">ჯანმრთელობის დაცვის </w:t>
      </w:r>
      <w:r w:rsidRPr="004217A6">
        <w:rPr>
          <w:lang w:val="ka-GE"/>
        </w:rPr>
        <w:t>რეკომენდაციების შესაბამისად:</w:t>
      </w:r>
    </w:p>
    <w:p w14:paraId="41138098" w14:textId="7E46AD46" w:rsidR="00381523" w:rsidRPr="004217A6" w:rsidRDefault="00681024" w:rsidP="00571966">
      <w:pPr>
        <w:jc w:val="both"/>
        <w:rPr>
          <w:lang w:val="ka-GE"/>
        </w:rPr>
      </w:pPr>
      <w:r w:rsidRPr="004217A6">
        <w:rPr>
          <w:lang w:val="ka-GE"/>
        </w:rPr>
        <w:t>20.9. ბიბლიოთეკარი უზრუნველყოფილი</w:t>
      </w:r>
      <w:r w:rsidR="003704EB" w:rsidRPr="004217A6">
        <w:rPr>
          <w:lang w:val="ka-GE"/>
        </w:rPr>
        <w:t xml:space="preserve"> იქნება</w:t>
      </w:r>
      <w:r w:rsidRPr="004217A6">
        <w:rPr>
          <w:lang w:val="ka-GE"/>
        </w:rPr>
        <w:t xml:space="preserve"> ერთჯერადი ხელთათმანებით.</w:t>
      </w:r>
    </w:p>
    <w:p w14:paraId="3E73F119" w14:textId="426B1793" w:rsidR="00381523" w:rsidRPr="004217A6" w:rsidRDefault="00681024" w:rsidP="00571966">
      <w:pPr>
        <w:jc w:val="both"/>
        <w:rPr>
          <w:lang w:val="ka-GE"/>
        </w:rPr>
      </w:pPr>
      <w:r w:rsidRPr="004217A6">
        <w:rPr>
          <w:lang w:val="ka-GE"/>
        </w:rPr>
        <w:t>20.10. პანდემიის პირობებში მაგიდები განლაგ</w:t>
      </w:r>
      <w:r w:rsidR="003704EB" w:rsidRPr="004217A6">
        <w:rPr>
          <w:lang w:val="ka-GE"/>
        </w:rPr>
        <w:t xml:space="preserve">დება </w:t>
      </w:r>
      <w:r w:rsidRPr="004217A6">
        <w:rPr>
          <w:lang w:val="ka-GE"/>
        </w:rPr>
        <w:t>იმგვარად, რომ უზრუნველყოფილი</w:t>
      </w:r>
      <w:r w:rsidR="003704EB" w:rsidRPr="004217A6">
        <w:rPr>
          <w:lang w:val="ka-GE"/>
        </w:rPr>
        <w:t xml:space="preserve"> იქნას</w:t>
      </w:r>
      <w:r w:rsidRPr="004217A6">
        <w:rPr>
          <w:lang w:val="ka-GE"/>
        </w:rPr>
        <w:t xml:space="preserve"> </w:t>
      </w:r>
      <w:r w:rsidRPr="004217A6">
        <w:rPr>
          <w:lang w:val="ka-GE"/>
        </w:rPr>
        <w:lastRenderedPageBreak/>
        <w:t xml:space="preserve">მოსარგებლეთა შორის უსაფრთხო დისტანციის დაცვა; მკითხველისგან დაბრუნებული წიგნი/დოკუმენტი </w:t>
      </w:r>
      <w:r w:rsidR="003704EB" w:rsidRPr="004217A6">
        <w:rPr>
          <w:lang w:val="ka-GE"/>
        </w:rPr>
        <w:t>გან</w:t>
      </w:r>
      <w:r w:rsidRPr="004217A6">
        <w:rPr>
          <w:lang w:val="ka-GE"/>
        </w:rPr>
        <w:t>თავსდება საკარანტინო თაროზე 3-5 დღის განმავლობაში.</w:t>
      </w:r>
    </w:p>
    <w:p w14:paraId="00F5112C" w14:textId="6760F72F" w:rsidR="00381523" w:rsidRPr="004217A6" w:rsidRDefault="00681024" w:rsidP="00571966">
      <w:pPr>
        <w:jc w:val="both"/>
        <w:rPr>
          <w:lang w:val="ka-GE"/>
        </w:rPr>
      </w:pPr>
      <w:r w:rsidRPr="004217A6">
        <w:rPr>
          <w:lang w:val="ka-GE"/>
        </w:rPr>
        <w:t>20.11.წინამდებარე ღონისძიებებს აკონტროლებს ბიბლიოთეკარი.</w:t>
      </w:r>
    </w:p>
    <w:p w14:paraId="54A0643B" w14:textId="77777777" w:rsidR="00381523" w:rsidRPr="004217A6" w:rsidRDefault="00381523" w:rsidP="00571966">
      <w:pPr>
        <w:pStyle w:val="Heading3"/>
        <w:rPr>
          <w:b/>
          <w:bCs/>
          <w:sz w:val="38"/>
          <w:lang w:val="ka-GE"/>
        </w:rPr>
      </w:pPr>
    </w:p>
    <w:p w14:paraId="2831FB76" w14:textId="11A0BE3F" w:rsidR="00381523" w:rsidRPr="004217A6" w:rsidRDefault="00C12D5D" w:rsidP="00571966">
      <w:pPr>
        <w:pStyle w:val="Heading3"/>
        <w:rPr>
          <w:rFonts w:ascii="Sylfaen" w:hAnsi="Sylfaen" w:cs="Sylfaen"/>
          <w:b/>
          <w:bCs/>
          <w:color w:val="5D949D"/>
          <w:w w:val="95"/>
          <w:sz w:val="32"/>
          <w:szCs w:val="32"/>
          <w:lang w:val="ka-GE"/>
        </w:rPr>
      </w:pPr>
      <w:bookmarkStart w:id="49" w:name="_Toc127202162"/>
      <w:bookmarkStart w:id="50" w:name="_Toc169293881"/>
      <w:r w:rsidRPr="004217A6">
        <w:rPr>
          <w:rFonts w:ascii="Sylfaen" w:hAnsi="Sylfaen" w:cs="Sylfaen"/>
          <w:b/>
          <w:bCs/>
          <w:color w:val="5D949D"/>
          <w:w w:val="95"/>
          <w:sz w:val="32"/>
          <w:szCs w:val="32"/>
          <w:lang w:val="ka-GE"/>
        </w:rPr>
        <w:t>თავი VI. გარდამავალი დებულებები</w:t>
      </w:r>
      <w:bookmarkEnd w:id="49"/>
      <w:bookmarkEnd w:id="50"/>
    </w:p>
    <w:p w14:paraId="20889C82" w14:textId="77777777" w:rsidR="00381523" w:rsidRPr="004217A6" w:rsidRDefault="00381523" w:rsidP="00571966">
      <w:pPr>
        <w:jc w:val="both"/>
        <w:rPr>
          <w:rFonts w:eastAsiaTheme="majorEastAsia"/>
          <w:b/>
          <w:bCs/>
          <w:color w:val="577983"/>
          <w:w w:val="95"/>
          <w:sz w:val="26"/>
          <w:szCs w:val="26"/>
          <w:lang w:val="ka-GE"/>
        </w:rPr>
      </w:pPr>
    </w:p>
    <w:p w14:paraId="33E8FB5F" w14:textId="77777777" w:rsidR="00381523" w:rsidRPr="004217A6" w:rsidRDefault="00C12D5D" w:rsidP="001E7865">
      <w:pPr>
        <w:pStyle w:val="Heading2"/>
        <w:rPr>
          <w:rFonts w:ascii="Sylfaen" w:hAnsi="Sylfaen"/>
          <w:color w:val="1EC0F2"/>
          <w:sz w:val="24"/>
          <w:szCs w:val="24"/>
          <w:lang w:val="ka-GE"/>
        </w:rPr>
      </w:pPr>
      <w:bookmarkStart w:id="51" w:name="_Toc127202163"/>
      <w:bookmarkStart w:id="52" w:name="_Toc169293882"/>
      <w:r w:rsidRPr="004217A6">
        <w:rPr>
          <w:rFonts w:ascii="Sylfaen" w:hAnsi="Sylfaen"/>
          <w:color w:val="1EC0F2"/>
          <w:sz w:val="24"/>
          <w:szCs w:val="24"/>
          <w:lang w:val="ka-GE"/>
        </w:rPr>
        <w:t>მუხლი 21. დასკვნითი დებულებები</w:t>
      </w:r>
      <w:bookmarkEnd w:id="51"/>
      <w:bookmarkEnd w:id="52"/>
    </w:p>
    <w:p w14:paraId="0C0044AE" w14:textId="056C3C12" w:rsidR="00381523" w:rsidRPr="004217A6" w:rsidRDefault="00C12D5D" w:rsidP="00571966">
      <w:pPr>
        <w:jc w:val="both"/>
        <w:rPr>
          <w:lang w:val="ka-GE"/>
        </w:rPr>
      </w:pPr>
      <w:r w:rsidRPr="004217A6">
        <w:rPr>
          <w:lang w:val="ka-GE"/>
        </w:rPr>
        <w:t xml:space="preserve">21.1 წინამდებარე დოკუმენტის დამტკიცებასა და ცვლილებების შეტანაზე პასუხისმგებელია </w:t>
      </w:r>
      <w:r w:rsidR="003704EB" w:rsidRPr="004217A6">
        <w:rPr>
          <w:lang w:val="ka-GE"/>
        </w:rPr>
        <w:t>სკოლ</w:t>
      </w:r>
      <w:r w:rsidRPr="004217A6">
        <w:rPr>
          <w:lang w:val="ka-GE"/>
        </w:rPr>
        <w:t>ის დირექტორი;</w:t>
      </w:r>
    </w:p>
    <w:p w14:paraId="01578089" w14:textId="26082106" w:rsidR="00381523" w:rsidRPr="004217A6" w:rsidRDefault="00C12D5D" w:rsidP="00571966">
      <w:pPr>
        <w:jc w:val="both"/>
        <w:rPr>
          <w:lang w:val="ka-GE"/>
        </w:rPr>
      </w:pPr>
      <w:r w:rsidRPr="004217A6">
        <w:rPr>
          <w:lang w:val="ka-GE"/>
        </w:rPr>
        <w:t xml:space="preserve">21.2 წინამდებარე დოკუმენტის დამტკიცებისა და ცვლილებების შეტანის თაობაზე გამოიცემა </w:t>
      </w:r>
      <w:r w:rsidR="003704EB" w:rsidRPr="004217A6">
        <w:rPr>
          <w:lang w:val="ka-GE"/>
        </w:rPr>
        <w:t>სკოლ</w:t>
      </w:r>
      <w:r w:rsidRPr="004217A6">
        <w:rPr>
          <w:lang w:val="ka-GE"/>
        </w:rPr>
        <w:t>ის დირექტორის ინდივიდუალურ ადმინისტრაციულ-სამართლებრივი აქტი - ბრძანება;</w:t>
      </w:r>
    </w:p>
    <w:p w14:paraId="14EAB986" w14:textId="748D8305" w:rsidR="00381523" w:rsidRPr="004217A6" w:rsidRDefault="00C12D5D" w:rsidP="00571966">
      <w:pPr>
        <w:jc w:val="both"/>
        <w:rPr>
          <w:lang w:val="ka-GE"/>
        </w:rPr>
      </w:pPr>
      <w:r w:rsidRPr="004217A6">
        <w:rPr>
          <w:lang w:val="ka-GE"/>
        </w:rPr>
        <w:t xml:space="preserve">21.3 ბიბლიოთეკის სარგებლობის წესი ხელმისაწვდომია დაინტერესებული პირებისათვის, გამოკრულია ბიბლიოთეკაში და ატვირთულია </w:t>
      </w:r>
      <w:r w:rsidR="003704EB" w:rsidRPr="004217A6">
        <w:rPr>
          <w:lang w:val="ka-GE"/>
        </w:rPr>
        <w:t>სკოლ</w:t>
      </w:r>
      <w:r w:rsidRPr="004217A6">
        <w:rPr>
          <w:lang w:val="ka-GE"/>
        </w:rPr>
        <w:t>ის ვებ-გვერდზე;</w:t>
      </w:r>
    </w:p>
    <w:p w14:paraId="0BDC148A" w14:textId="33D22764" w:rsidR="00381523" w:rsidRPr="004217A6" w:rsidRDefault="00C12D5D" w:rsidP="00571966">
      <w:pPr>
        <w:jc w:val="both"/>
        <w:rPr>
          <w:lang w:val="ka-GE"/>
        </w:rPr>
      </w:pPr>
      <w:r w:rsidRPr="004217A6">
        <w:rPr>
          <w:lang w:val="ka-GE"/>
        </w:rPr>
        <w:t xml:space="preserve">21.4 </w:t>
      </w:r>
      <w:r w:rsidR="003704EB" w:rsidRPr="004217A6">
        <w:rPr>
          <w:lang w:val="ka-GE"/>
        </w:rPr>
        <w:t>სკოლ</w:t>
      </w:r>
      <w:r w:rsidRPr="004217A6">
        <w:rPr>
          <w:lang w:val="ka-GE"/>
        </w:rPr>
        <w:t xml:space="preserve">ის დირექტორი უფლებამოსილია ფორსმაჟორულ ან სხვა გარემოებაში დაამტკიცოს ამ წესისაგან განსხვავებული მიდგომები, რომელიც დაინტერესებული პირებისათვის ხელმისაწვდომი იქნება, ასეთი დებულების დამტკიცებიდან 24 საათის განმავლობაში, </w:t>
      </w:r>
      <w:r w:rsidR="003704EB" w:rsidRPr="004217A6">
        <w:rPr>
          <w:lang w:val="ka-GE"/>
        </w:rPr>
        <w:t xml:space="preserve">სკოლის </w:t>
      </w:r>
      <w:r w:rsidRPr="004217A6">
        <w:rPr>
          <w:lang w:val="ka-GE"/>
        </w:rPr>
        <w:t xml:space="preserve"> ვებ-გვერდზე განთავსების ან ელექტრონულ ფოსტაზე ინფორმაციის მიწოდების გზით.</w:t>
      </w:r>
    </w:p>
    <w:p w14:paraId="5F5BE1D5" w14:textId="77777777" w:rsidR="0061567E" w:rsidRPr="004217A6" w:rsidRDefault="0061567E" w:rsidP="00571966">
      <w:pPr>
        <w:jc w:val="both"/>
        <w:rPr>
          <w:lang w:val="ka-GE"/>
        </w:rPr>
      </w:pPr>
    </w:p>
    <w:p w14:paraId="33C8E527" w14:textId="77777777" w:rsidR="0061567E" w:rsidRPr="004217A6" w:rsidRDefault="0061567E" w:rsidP="00571966">
      <w:pPr>
        <w:jc w:val="both"/>
        <w:rPr>
          <w:lang w:val="ka-GE"/>
        </w:rPr>
      </w:pPr>
    </w:p>
    <w:p w14:paraId="594F4CB0" w14:textId="5823B174" w:rsidR="0061567E" w:rsidRPr="004217A6" w:rsidRDefault="0061567E" w:rsidP="001E7865">
      <w:pPr>
        <w:pStyle w:val="Heading2"/>
        <w:rPr>
          <w:rFonts w:ascii="Sylfaen" w:hAnsi="Sylfaen"/>
          <w:color w:val="1EC0F2"/>
          <w:sz w:val="24"/>
          <w:szCs w:val="24"/>
          <w:lang w:val="ka-GE"/>
        </w:rPr>
      </w:pPr>
      <w:bookmarkStart w:id="53" w:name="_Toc169293883"/>
      <w:r w:rsidRPr="004217A6">
        <w:rPr>
          <w:rFonts w:ascii="Sylfaen" w:hAnsi="Sylfaen"/>
          <w:color w:val="1EC0F2"/>
          <w:sz w:val="24"/>
          <w:szCs w:val="24"/>
          <w:lang w:val="ka-GE"/>
        </w:rPr>
        <w:t>ცვლილებების  აღრიცხვის ფურცელი</w:t>
      </w:r>
      <w:bookmarkEnd w:id="53"/>
    </w:p>
    <w:p w14:paraId="523DE18A" w14:textId="77777777" w:rsidR="0061567E" w:rsidRPr="004217A6" w:rsidRDefault="0061567E" w:rsidP="00571966">
      <w:pPr>
        <w:jc w:val="both"/>
        <w:rPr>
          <w:b/>
          <w:sz w:val="10"/>
          <w:szCs w:val="10"/>
          <w:u w:val="single"/>
          <w:lang w:val="ka-GE"/>
        </w:rPr>
      </w:pPr>
    </w:p>
    <w:tbl>
      <w:tblPr>
        <w:tblW w:w="977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67"/>
        <w:gridCol w:w="1620"/>
        <w:gridCol w:w="4050"/>
        <w:gridCol w:w="2340"/>
      </w:tblGrid>
      <w:tr w:rsidR="0061567E" w:rsidRPr="004217A6" w14:paraId="24920A8C" w14:textId="77777777" w:rsidTr="004217A6">
        <w:tc>
          <w:tcPr>
            <w:tcW w:w="1767" w:type="dxa"/>
            <w:shd w:val="clear" w:color="auto" w:fill="00B0F0"/>
            <w:vAlign w:val="center"/>
          </w:tcPr>
          <w:p w14:paraId="2B0250AA" w14:textId="38FE80F3" w:rsidR="0061567E" w:rsidRPr="004217A6" w:rsidRDefault="001B3117" w:rsidP="004217A6">
            <w:pPr>
              <w:jc w:val="center"/>
              <w:rPr>
                <w:rFonts w:cs="Courier New"/>
                <w:noProof/>
                <w:sz w:val="20"/>
                <w:szCs w:val="20"/>
                <w:lang w:val="ka-GE"/>
              </w:rPr>
            </w:pPr>
            <w:r w:rsidRPr="004217A6">
              <w:rPr>
                <w:rFonts w:cs="Courier New"/>
                <w:b/>
                <w:noProof/>
                <w:sz w:val="20"/>
                <w:szCs w:val="20"/>
                <w:lang w:val="ka-GE"/>
              </w:rPr>
              <w:t>ცვლილებათა შეტანის საფუძველი</w:t>
            </w:r>
          </w:p>
        </w:tc>
        <w:tc>
          <w:tcPr>
            <w:tcW w:w="1620" w:type="dxa"/>
            <w:shd w:val="clear" w:color="auto" w:fill="00B0F0"/>
            <w:vAlign w:val="center"/>
          </w:tcPr>
          <w:p w14:paraId="12DD41F5" w14:textId="25D1B5B8" w:rsidR="0061567E" w:rsidRPr="004217A6" w:rsidRDefault="0061567E" w:rsidP="004217A6">
            <w:pPr>
              <w:jc w:val="center"/>
              <w:rPr>
                <w:rFonts w:ascii="AcadNusx" w:hAnsi="AcadNusx" w:cs="Courier New"/>
                <w:b/>
                <w:noProof/>
                <w:sz w:val="20"/>
                <w:szCs w:val="20"/>
                <w:lang w:val="ka-GE"/>
              </w:rPr>
            </w:pPr>
            <w:r w:rsidRPr="004217A6">
              <w:rPr>
                <w:rFonts w:cs="Courier New"/>
                <w:b/>
                <w:noProof/>
                <w:sz w:val="20"/>
                <w:szCs w:val="20"/>
                <w:lang w:val="ka-GE"/>
              </w:rPr>
              <w:t>დამტკიცების</w:t>
            </w:r>
            <w:r w:rsidRPr="004217A6">
              <w:rPr>
                <w:rFonts w:ascii="AcadNusx" w:hAnsi="AcadNusx" w:cs="Courier New"/>
                <w:b/>
                <w:noProof/>
                <w:sz w:val="20"/>
                <w:szCs w:val="20"/>
                <w:lang w:val="ka-GE"/>
              </w:rPr>
              <w:t xml:space="preserve"> </w:t>
            </w:r>
            <w:r w:rsidRPr="004217A6">
              <w:rPr>
                <w:rFonts w:cs="Courier New"/>
                <w:b/>
                <w:noProof/>
                <w:sz w:val="20"/>
                <w:szCs w:val="20"/>
                <w:lang w:val="ka-GE"/>
              </w:rPr>
              <w:t>თარიღი</w:t>
            </w:r>
            <w:r w:rsidR="001B3117" w:rsidRPr="004217A6">
              <w:rPr>
                <w:rFonts w:cs="Courier New"/>
                <w:b/>
                <w:noProof/>
                <w:sz w:val="20"/>
                <w:szCs w:val="20"/>
                <w:lang w:val="ka-GE"/>
              </w:rPr>
              <w:t>/ბრძანების ნომერი</w:t>
            </w:r>
          </w:p>
        </w:tc>
        <w:tc>
          <w:tcPr>
            <w:tcW w:w="4050" w:type="dxa"/>
            <w:shd w:val="clear" w:color="auto" w:fill="00B0F0"/>
            <w:vAlign w:val="center"/>
          </w:tcPr>
          <w:p w14:paraId="4D381052" w14:textId="77777777" w:rsidR="0061567E" w:rsidRPr="004217A6" w:rsidRDefault="0061567E" w:rsidP="004217A6">
            <w:pPr>
              <w:jc w:val="center"/>
              <w:rPr>
                <w:rFonts w:ascii="AcadNusx" w:hAnsi="AcadNusx" w:cs="Courier New"/>
                <w:b/>
                <w:noProof/>
                <w:sz w:val="20"/>
                <w:szCs w:val="20"/>
                <w:lang w:val="ka-GE"/>
              </w:rPr>
            </w:pPr>
            <w:r w:rsidRPr="004217A6">
              <w:rPr>
                <w:rFonts w:cs="Courier New"/>
                <w:b/>
                <w:noProof/>
                <w:sz w:val="20"/>
                <w:szCs w:val="20"/>
                <w:lang w:val="ka-GE"/>
              </w:rPr>
              <w:t>შეცვლილი</w:t>
            </w:r>
            <w:r w:rsidRPr="004217A6">
              <w:rPr>
                <w:rFonts w:ascii="AcadNusx" w:hAnsi="AcadNusx" w:cs="Courier New"/>
                <w:b/>
                <w:noProof/>
                <w:sz w:val="20"/>
                <w:szCs w:val="20"/>
                <w:lang w:val="ka-GE"/>
              </w:rPr>
              <w:t xml:space="preserve"> </w:t>
            </w:r>
            <w:r w:rsidRPr="004217A6">
              <w:rPr>
                <w:rFonts w:cs="Courier New"/>
                <w:b/>
                <w:noProof/>
                <w:sz w:val="20"/>
                <w:szCs w:val="20"/>
                <w:lang w:val="ka-GE"/>
              </w:rPr>
              <w:t xml:space="preserve">პუნქტები </w:t>
            </w:r>
            <w:r w:rsidRPr="004217A6">
              <w:rPr>
                <w:rFonts w:cs="Courier New"/>
                <w:noProof/>
                <w:sz w:val="20"/>
                <w:szCs w:val="20"/>
                <w:lang w:val="ka-GE"/>
              </w:rPr>
              <w:t>(გვერდები)</w:t>
            </w:r>
          </w:p>
        </w:tc>
        <w:tc>
          <w:tcPr>
            <w:tcW w:w="2340" w:type="dxa"/>
            <w:shd w:val="clear" w:color="auto" w:fill="00B0F0"/>
            <w:vAlign w:val="center"/>
          </w:tcPr>
          <w:p w14:paraId="7AD6FC17" w14:textId="77777777" w:rsidR="0061567E" w:rsidRPr="004217A6" w:rsidRDefault="0061567E" w:rsidP="004217A6">
            <w:pPr>
              <w:jc w:val="center"/>
              <w:rPr>
                <w:rFonts w:ascii="AcadNusx" w:hAnsi="AcadNusx" w:cs="Courier New"/>
                <w:b/>
                <w:noProof/>
                <w:sz w:val="20"/>
                <w:szCs w:val="20"/>
                <w:lang w:val="ka-GE"/>
              </w:rPr>
            </w:pPr>
            <w:r w:rsidRPr="004217A6">
              <w:rPr>
                <w:rFonts w:cs="Courier New"/>
                <w:b/>
                <w:noProof/>
                <w:sz w:val="20"/>
                <w:szCs w:val="20"/>
                <w:lang w:val="ka-GE"/>
              </w:rPr>
              <w:t>პასუხისმგებელი პირის</w:t>
            </w:r>
            <w:r w:rsidRPr="004217A6">
              <w:rPr>
                <w:rFonts w:ascii="AcadNusx" w:hAnsi="AcadNusx" w:cs="Courier New"/>
                <w:b/>
                <w:noProof/>
                <w:sz w:val="20"/>
                <w:szCs w:val="20"/>
                <w:lang w:val="ka-GE"/>
              </w:rPr>
              <w:t xml:space="preserve"> </w:t>
            </w:r>
            <w:r w:rsidRPr="004217A6">
              <w:rPr>
                <w:rFonts w:cs="Courier New"/>
                <w:b/>
                <w:noProof/>
                <w:sz w:val="20"/>
                <w:szCs w:val="20"/>
                <w:lang w:val="ka-GE"/>
              </w:rPr>
              <w:t>ხელმოწერა</w:t>
            </w:r>
          </w:p>
        </w:tc>
      </w:tr>
      <w:tr w:rsidR="0061567E" w:rsidRPr="004217A6" w14:paraId="34D8D9B9" w14:textId="77777777" w:rsidTr="00571966">
        <w:tc>
          <w:tcPr>
            <w:tcW w:w="1767" w:type="dxa"/>
          </w:tcPr>
          <w:p w14:paraId="11AB7102" w14:textId="77777777" w:rsidR="0061567E" w:rsidRPr="004217A6" w:rsidRDefault="0061567E" w:rsidP="00571966">
            <w:pPr>
              <w:pStyle w:val="NoSpacing"/>
              <w:jc w:val="both"/>
              <w:rPr>
                <w:rFonts w:ascii="Sylfaen" w:eastAsia="Calibri" w:hAnsi="Sylfaen"/>
                <w:sz w:val="16"/>
                <w:szCs w:val="16"/>
                <w:lang w:val="ka-GE"/>
              </w:rPr>
            </w:pPr>
            <w:r w:rsidRPr="004217A6">
              <w:rPr>
                <w:rFonts w:ascii="Sylfaen" w:eastAsia="Calibri" w:hAnsi="Sylfaen"/>
                <w:sz w:val="16"/>
                <w:szCs w:val="16"/>
                <w:lang w:val="ka-GE"/>
              </w:rPr>
              <w:t xml:space="preserve"> </w:t>
            </w:r>
          </w:p>
        </w:tc>
        <w:tc>
          <w:tcPr>
            <w:tcW w:w="1620" w:type="dxa"/>
          </w:tcPr>
          <w:p w14:paraId="791B0C86" w14:textId="03FB3811" w:rsidR="0061567E" w:rsidRPr="004217A6" w:rsidRDefault="0061567E" w:rsidP="00571966">
            <w:pPr>
              <w:jc w:val="both"/>
              <w:rPr>
                <w:rFonts w:cs="Courier New"/>
                <w:sz w:val="16"/>
                <w:szCs w:val="16"/>
                <w:lang w:val="ka-GE"/>
              </w:rPr>
            </w:pPr>
          </w:p>
        </w:tc>
        <w:tc>
          <w:tcPr>
            <w:tcW w:w="4050" w:type="dxa"/>
          </w:tcPr>
          <w:p w14:paraId="1DBC76BB" w14:textId="1C65E70B" w:rsidR="0061567E" w:rsidRPr="004217A6" w:rsidRDefault="0061567E" w:rsidP="00571966">
            <w:pPr>
              <w:jc w:val="both"/>
              <w:rPr>
                <w:rFonts w:cs="Courier New"/>
                <w:sz w:val="16"/>
                <w:szCs w:val="16"/>
                <w:lang w:val="ka-GE"/>
              </w:rPr>
            </w:pPr>
          </w:p>
        </w:tc>
        <w:tc>
          <w:tcPr>
            <w:tcW w:w="2340" w:type="dxa"/>
          </w:tcPr>
          <w:p w14:paraId="0A352BAA" w14:textId="77777777" w:rsidR="0061567E" w:rsidRPr="004217A6" w:rsidRDefault="0061567E" w:rsidP="00571966">
            <w:pPr>
              <w:jc w:val="both"/>
              <w:rPr>
                <w:rFonts w:cs="Courier New"/>
                <w:sz w:val="16"/>
                <w:szCs w:val="16"/>
                <w:lang w:val="ka-GE"/>
              </w:rPr>
            </w:pPr>
          </w:p>
        </w:tc>
      </w:tr>
      <w:tr w:rsidR="0061567E" w:rsidRPr="004217A6" w14:paraId="63056D78" w14:textId="77777777" w:rsidTr="00571966">
        <w:tc>
          <w:tcPr>
            <w:tcW w:w="1767" w:type="dxa"/>
            <w:vAlign w:val="center"/>
          </w:tcPr>
          <w:p w14:paraId="7E255430" w14:textId="77777777" w:rsidR="0061567E" w:rsidRPr="004217A6" w:rsidRDefault="0061567E" w:rsidP="00571966">
            <w:pPr>
              <w:jc w:val="both"/>
              <w:rPr>
                <w:rFonts w:cs="Courier New"/>
                <w:b/>
                <w:lang w:val="ka-GE"/>
              </w:rPr>
            </w:pPr>
          </w:p>
        </w:tc>
        <w:tc>
          <w:tcPr>
            <w:tcW w:w="1620" w:type="dxa"/>
            <w:vAlign w:val="center"/>
          </w:tcPr>
          <w:p w14:paraId="791BA84D" w14:textId="77777777" w:rsidR="0061567E" w:rsidRPr="004217A6" w:rsidRDefault="0061567E" w:rsidP="00571966">
            <w:pPr>
              <w:jc w:val="both"/>
              <w:rPr>
                <w:rFonts w:cs="Courier New"/>
                <w:b/>
                <w:lang w:val="ka-GE"/>
              </w:rPr>
            </w:pPr>
          </w:p>
        </w:tc>
        <w:tc>
          <w:tcPr>
            <w:tcW w:w="4050" w:type="dxa"/>
            <w:vAlign w:val="center"/>
          </w:tcPr>
          <w:p w14:paraId="35147D59" w14:textId="77777777" w:rsidR="0061567E" w:rsidRPr="004217A6" w:rsidRDefault="0061567E" w:rsidP="00571966">
            <w:pPr>
              <w:jc w:val="both"/>
              <w:rPr>
                <w:rFonts w:cs="Courier New"/>
                <w:b/>
                <w:lang w:val="ka-GE"/>
              </w:rPr>
            </w:pPr>
          </w:p>
        </w:tc>
        <w:tc>
          <w:tcPr>
            <w:tcW w:w="2340" w:type="dxa"/>
            <w:vAlign w:val="center"/>
          </w:tcPr>
          <w:p w14:paraId="6E197E0B" w14:textId="77777777" w:rsidR="0061567E" w:rsidRPr="004217A6" w:rsidRDefault="0061567E" w:rsidP="00571966">
            <w:pPr>
              <w:jc w:val="both"/>
              <w:rPr>
                <w:rFonts w:cs="Courier New"/>
                <w:b/>
                <w:lang w:val="ka-GE"/>
              </w:rPr>
            </w:pPr>
          </w:p>
        </w:tc>
      </w:tr>
      <w:tr w:rsidR="0061567E" w:rsidRPr="004217A6" w14:paraId="514B05A1" w14:textId="77777777" w:rsidTr="00571966">
        <w:tc>
          <w:tcPr>
            <w:tcW w:w="1767" w:type="dxa"/>
            <w:vAlign w:val="center"/>
          </w:tcPr>
          <w:p w14:paraId="62459000" w14:textId="77777777" w:rsidR="0061567E" w:rsidRPr="004217A6" w:rsidRDefault="0061567E" w:rsidP="00571966">
            <w:pPr>
              <w:jc w:val="both"/>
              <w:rPr>
                <w:rFonts w:cs="Courier New"/>
                <w:b/>
                <w:lang w:val="ka-GE"/>
              </w:rPr>
            </w:pPr>
          </w:p>
        </w:tc>
        <w:tc>
          <w:tcPr>
            <w:tcW w:w="1620" w:type="dxa"/>
            <w:vAlign w:val="center"/>
          </w:tcPr>
          <w:p w14:paraId="21B2300F" w14:textId="77777777" w:rsidR="0061567E" w:rsidRPr="004217A6" w:rsidRDefault="0061567E" w:rsidP="00571966">
            <w:pPr>
              <w:jc w:val="both"/>
              <w:rPr>
                <w:rFonts w:cs="Courier New"/>
                <w:b/>
                <w:lang w:val="ka-GE"/>
              </w:rPr>
            </w:pPr>
          </w:p>
        </w:tc>
        <w:tc>
          <w:tcPr>
            <w:tcW w:w="4050" w:type="dxa"/>
            <w:vAlign w:val="center"/>
          </w:tcPr>
          <w:p w14:paraId="4BEA840B" w14:textId="77777777" w:rsidR="0061567E" w:rsidRPr="004217A6" w:rsidRDefault="0061567E" w:rsidP="00571966">
            <w:pPr>
              <w:jc w:val="both"/>
              <w:rPr>
                <w:rFonts w:cs="Courier New"/>
                <w:b/>
                <w:lang w:val="ka-GE"/>
              </w:rPr>
            </w:pPr>
          </w:p>
        </w:tc>
        <w:tc>
          <w:tcPr>
            <w:tcW w:w="2340" w:type="dxa"/>
            <w:vAlign w:val="center"/>
          </w:tcPr>
          <w:p w14:paraId="7ED8769B" w14:textId="77777777" w:rsidR="0061567E" w:rsidRPr="004217A6" w:rsidRDefault="0061567E" w:rsidP="00571966">
            <w:pPr>
              <w:jc w:val="both"/>
              <w:rPr>
                <w:rFonts w:cs="Courier New"/>
                <w:b/>
                <w:lang w:val="ka-GE"/>
              </w:rPr>
            </w:pPr>
          </w:p>
        </w:tc>
      </w:tr>
      <w:tr w:rsidR="0061567E" w:rsidRPr="004217A6" w14:paraId="73E2D53A" w14:textId="77777777" w:rsidTr="00571966">
        <w:tc>
          <w:tcPr>
            <w:tcW w:w="1767" w:type="dxa"/>
            <w:vAlign w:val="center"/>
          </w:tcPr>
          <w:p w14:paraId="4623CBED" w14:textId="77777777" w:rsidR="0061567E" w:rsidRPr="004217A6" w:rsidRDefault="0061567E" w:rsidP="00571966">
            <w:pPr>
              <w:jc w:val="both"/>
              <w:rPr>
                <w:rFonts w:cs="Courier New"/>
                <w:b/>
                <w:lang w:val="ka-GE"/>
              </w:rPr>
            </w:pPr>
          </w:p>
        </w:tc>
        <w:tc>
          <w:tcPr>
            <w:tcW w:w="1620" w:type="dxa"/>
            <w:vAlign w:val="center"/>
          </w:tcPr>
          <w:p w14:paraId="66532627" w14:textId="77777777" w:rsidR="0061567E" w:rsidRPr="004217A6" w:rsidRDefault="0061567E" w:rsidP="00571966">
            <w:pPr>
              <w:jc w:val="both"/>
              <w:rPr>
                <w:rFonts w:cs="Courier New"/>
                <w:b/>
                <w:lang w:val="ka-GE"/>
              </w:rPr>
            </w:pPr>
          </w:p>
        </w:tc>
        <w:tc>
          <w:tcPr>
            <w:tcW w:w="4050" w:type="dxa"/>
            <w:vAlign w:val="center"/>
          </w:tcPr>
          <w:p w14:paraId="1EEB84F4" w14:textId="77777777" w:rsidR="0061567E" w:rsidRPr="004217A6" w:rsidRDefault="0061567E" w:rsidP="00571966">
            <w:pPr>
              <w:jc w:val="both"/>
              <w:rPr>
                <w:rFonts w:cs="Courier New"/>
                <w:b/>
                <w:lang w:val="ka-GE"/>
              </w:rPr>
            </w:pPr>
          </w:p>
        </w:tc>
        <w:tc>
          <w:tcPr>
            <w:tcW w:w="2340" w:type="dxa"/>
            <w:vAlign w:val="center"/>
          </w:tcPr>
          <w:p w14:paraId="4C5855DD" w14:textId="77777777" w:rsidR="0061567E" w:rsidRPr="004217A6" w:rsidRDefault="0061567E" w:rsidP="00571966">
            <w:pPr>
              <w:jc w:val="both"/>
              <w:rPr>
                <w:rFonts w:cs="Courier New"/>
                <w:b/>
                <w:lang w:val="ka-GE"/>
              </w:rPr>
            </w:pPr>
          </w:p>
        </w:tc>
      </w:tr>
      <w:tr w:rsidR="0061567E" w:rsidRPr="004217A6" w14:paraId="436580E6" w14:textId="77777777" w:rsidTr="00571966">
        <w:tc>
          <w:tcPr>
            <w:tcW w:w="1767" w:type="dxa"/>
            <w:vAlign w:val="center"/>
          </w:tcPr>
          <w:p w14:paraId="601AF905" w14:textId="77777777" w:rsidR="0061567E" w:rsidRPr="004217A6" w:rsidRDefault="0061567E" w:rsidP="00571966">
            <w:pPr>
              <w:jc w:val="both"/>
              <w:rPr>
                <w:rFonts w:cs="Courier New"/>
                <w:b/>
                <w:lang w:val="ka-GE"/>
              </w:rPr>
            </w:pPr>
          </w:p>
        </w:tc>
        <w:tc>
          <w:tcPr>
            <w:tcW w:w="1620" w:type="dxa"/>
            <w:vAlign w:val="center"/>
          </w:tcPr>
          <w:p w14:paraId="05D024D7" w14:textId="77777777" w:rsidR="0061567E" w:rsidRPr="004217A6" w:rsidRDefault="0061567E" w:rsidP="00571966">
            <w:pPr>
              <w:jc w:val="both"/>
              <w:rPr>
                <w:rFonts w:cs="Courier New"/>
                <w:b/>
                <w:lang w:val="ka-GE"/>
              </w:rPr>
            </w:pPr>
          </w:p>
        </w:tc>
        <w:tc>
          <w:tcPr>
            <w:tcW w:w="4050" w:type="dxa"/>
            <w:vAlign w:val="center"/>
          </w:tcPr>
          <w:p w14:paraId="1D21EE6D" w14:textId="77777777" w:rsidR="0061567E" w:rsidRPr="004217A6" w:rsidRDefault="0061567E" w:rsidP="00571966">
            <w:pPr>
              <w:jc w:val="both"/>
              <w:rPr>
                <w:rFonts w:cs="Courier New"/>
                <w:b/>
                <w:lang w:val="ka-GE"/>
              </w:rPr>
            </w:pPr>
          </w:p>
        </w:tc>
        <w:tc>
          <w:tcPr>
            <w:tcW w:w="2340" w:type="dxa"/>
            <w:vAlign w:val="center"/>
          </w:tcPr>
          <w:p w14:paraId="39C4866B" w14:textId="77777777" w:rsidR="0061567E" w:rsidRPr="004217A6" w:rsidRDefault="0061567E" w:rsidP="00571966">
            <w:pPr>
              <w:jc w:val="both"/>
              <w:rPr>
                <w:rFonts w:cs="Courier New"/>
                <w:b/>
                <w:lang w:val="ka-GE"/>
              </w:rPr>
            </w:pPr>
          </w:p>
        </w:tc>
      </w:tr>
      <w:tr w:rsidR="0061567E" w:rsidRPr="004217A6" w14:paraId="3E13703D" w14:textId="77777777" w:rsidTr="00571966">
        <w:tc>
          <w:tcPr>
            <w:tcW w:w="1767" w:type="dxa"/>
            <w:vAlign w:val="center"/>
          </w:tcPr>
          <w:p w14:paraId="280EE314" w14:textId="77777777" w:rsidR="0061567E" w:rsidRPr="004217A6" w:rsidRDefault="0061567E" w:rsidP="00571966">
            <w:pPr>
              <w:jc w:val="both"/>
              <w:rPr>
                <w:rFonts w:cs="Courier New"/>
                <w:b/>
                <w:lang w:val="ka-GE"/>
              </w:rPr>
            </w:pPr>
          </w:p>
        </w:tc>
        <w:tc>
          <w:tcPr>
            <w:tcW w:w="1620" w:type="dxa"/>
            <w:vAlign w:val="center"/>
          </w:tcPr>
          <w:p w14:paraId="5E2A42D7" w14:textId="77777777" w:rsidR="0061567E" w:rsidRPr="004217A6" w:rsidRDefault="0061567E" w:rsidP="00571966">
            <w:pPr>
              <w:jc w:val="both"/>
              <w:rPr>
                <w:rFonts w:cs="Courier New"/>
                <w:b/>
                <w:lang w:val="ka-GE"/>
              </w:rPr>
            </w:pPr>
          </w:p>
        </w:tc>
        <w:tc>
          <w:tcPr>
            <w:tcW w:w="4050" w:type="dxa"/>
            <w:vAlign w:val="center"/>
          </w:tcPr>
          <w:p w14:paraId="16532460" w14:textId="77777777" w:rsidR="0061567E" w:rsidRPr="004217A6" w:rsidRDefault="0061567E" w:rsidP="00571966">
            <w:pPr>
              <w:jc w:val="both"/>
              <w:rPr>
                <w:rFonts w:cs="Courier New"/>
                <w:b/>
                <w:lang w:val="ka-GE"/>
              </w:rPr>
            </w:pPr>
          </w:p>
        </w:tc>
        <w:tc>
          <w:tcPr>
            <w:tcW w:w="2340" w:type="dxa"/>
            <w:vAlign w:val="center"/>
          </w:tcPr>
          <w:p w14:paraId="0EA72A6E" w14:textId="77777777" w:rsidR="0061567E" w:rsidRPr="004217A6" w:rsidRDefault="0061567E" w:rsidP="00571966">
            <w:pPr>
              <w:jc w:val="both"/>
              <w:rPr>
                <w:rFonts w:cs="Courier New"/>
                <w:b/>
                <w:lang w:val="ka-GE"/>
              </w:rPr>
            </w:pPr>
          </w:p>
        </w:tc>
      </w:tr>
      <w:tr w:rsidR="0061567E" w:rsidRPr="004217A6" w14:paraId="20660B31" w14:textId="77777777" w:rsidTr="00571966">
        <w:tc>
          <w:tcPr>
            <w:tcW w:w="1767" w:type="dxa"/>
            <w:vAlign w:val="center"/>
          </w:tcPr>
          <w:p w14:paraId="0AC5A96F" w14:textId="77777777" w:rsidR="0061567E" w:rsidRPr="004217A6" w:rsidRDefault="0061567E" w:rsidP="00571966">
            <w:pPr>
              <w:jc w:val="both"/>
              <w:rPr>
                <w:rFonts w:cs="Courier New"/>
                <w:b/>
                <w:lang w:val="ka-GE"/>
              </w:rPr>
            </w:pPr>
          </w:p>
        </w:tc>
        <w:tc>
          <w:tcPr>
            <w:tcW w:w="1620" w:type="dxa"/>
            <w:vAlign w:val="center"/>
          </w:tcPr>
          <w:p w14:paraId="5C01AF8F" w14:textId="77777777" w:rsidR="0061567E" w:rsidRPr="004217A6" w:rsidRDefault="0061567E" w:rsidP="00571966">
            <w:pPr>
              <w:jc w:val="both"/>
              <w:rPr>
                <w:rFonts w:cs="Courier New"/>
                <w:b/>
                <w:lang w:val="ka-GE"/>
              </w:rPr>
            </w:pPr>
          </w:p>
        </w:tc>
        <w:tc>
          <w:tcPr>
            <w:tcW w:w="4050" w:type="dxa"/>
            <w:vAlign w:val="center"/>
          </w:tcPr>
          <w:p w14:paraId="47B8EF8B" w14:textId="77777777" w:rsidR="0061567E" w:rsidRPr="004217A6" w:rsidRDefault="0061567E" w:rsidP="00571966">
            <w:pPr>
              <w:jc w:val="both"/>
              <w:rPr>
                <w:rFonts w:cs="Courier New"/>
                <w:b/>
                <w:lang w:val="ka-GE"/>
              </w:rPr>
            </w:pPr>
          </w:p>
        </w:tc>
        <w:tc>
          <w:tcPr>
            <w:tcW w:w="2340" w:type="dxa"/>
            <w:vAlign w:val="center"/>
          </w:tcPr>
          <w:p w14:paraId="1CCA853C" w14:textId="77777777" w:rsidR="0061567E" w:rsidRPr="004217A6" w:rsidRDefault="0061567E" w:rsidP="00571966">
            <w:pPr>
              <w:jc w:val="both"/>
              <w:rPr>
                <w:rFonts w:cs="Courier New"/>
                <w:b/>
                <w:lang w:val="ka-GE"/>
              </w:rPr>
            </w:pPr>
          </w:p>
        </w:tc>
      </w:tr>
      <w:tr w:rsidR="0061567E" w:rsidRPr="004217A6" w14:paraId="3E9491AD" w14:textId="77777777" w:rsidTr="00571966">
        <w:tc>
          <w:tcPr>
            <w:tcW w:w="1767" w:type="dxa"/>
            <w:vAlign w:val="center"/>
          </w:tcPr>
          <w:p w14:paraId="05C819B7" w14:textId="77777777" w:rsidR="0061567E" w:rsidRPr="004217A6" w:rsidRDefault="0061567E" w:rsidP="00571966">
            <w:pPr>
              <w:jc w:val="both"/>
              <w:rPr>
                <w:rFonts w:cs="Courier New"/>
                <w:b/>
                <w:lang w:val="ka-GE"/>
              </w:rPr>
            </w:pPr>
          </w:p>
        </w:tc>
        <w:tc>
          <w:tcPr>
            <w:tcW w:w="1620" w:type="dxa"/>
            <w:vAlign w:val="center"/>
          </w:tcPr>
          <w:p w14:paraId="688F3CD2" w14:textId="77777777" w:rsidR="0061567E" w:rsidRPr="004217A6" w:rsidRDefault="0061567E" w:rsidP="00571966">
            <w:pPr>
              <w:jc w:val="both"/>
              <w:rPr>
                <w:rFonts w:cs="Courier New"/>
                <w:b/>
                <w:lang w:val="ka-GE"/>
              </w:rPr>
            </w:pPr>
          </w:p>
        </w:tc>
        <w:tc>
          <w:tcPr>
            <w:tcW w:w="4050" w:type="dxa"/>
            <w:vAlign w:val="center"/>
          </w:tcPr>
          <w:p w14:paraId="5A1D3F18" w14:textId="77777777" w:rsidR="0061567E" w:rsidRPr="004217A6" w:rsidRDefault="0061567E" w:rsidP="00571966">
            <w:pPr>
              <w:jc w:val="both"/>
              <w:rPr>
                <w:rFonts w:cs="Courier New"/>
                <w:b/>
                <w:lang w:val="ka-GE"/>
              </w:rPr>
            </w:pPr>
          </w:p>
        </w:tc>
        <w:tc>
          <w:tcPr>
            <w:tcW w:w="2340" w:type="dxa"/>
            <w:vAlign w:val="center"/>
          </w:tcPr>
          <w:p w14:paraId="2F0A70C2" w14:textId="77777777" w:rsidR="0061567E" w:rsidRPr="004217A6" w:rsidRDefault="0061567E" w:rsidP="00571966">
            <w:pPr>
              <w:jc w:val="both"/>
              <w:rPr>
                <w:rFonts w:cs="Courier New"/>
                <w:b/>
                <w:lang w:val="ka-GE"/>
              </w:rPr>
            </w:pPr>
          </w:p>
        </w:tc>
      </w:tr>
      <w:tr w:rsidR="0061567E" w:rsidRPr="004217A6" w14:paraId="17110B5B" w14:textId="77777777" w:rsidTr="00571966">
        <w:tc>
          <w:tcPr>
            <w:tcW w:w="1767" w:type="dxa"/>
            <w:vAlign w:val="center"/>
          </w:tcPr>
          <w:p w14:paraId="64A57376" w14:textId="77777777" w:rsidR="0061567E" w:rsidRPr="004217A6" w:rsidRDefault="0061567E" w:rsidP="00571966">
            <w:pPr>
              <w:jc w:val="both"/>
              <w:rPr>
                <w:rFonts w:cs="Courier New"/>
                <w:b/>
                <w:lang w:val="ka-GE"/>
              </w:rPr>
            </w:pPr>
          </w:p>
        </w:tc>
        <w:tc>
          <w:tcPr>
            <w:tcW w:w="1620" w:type="dxa"/>
            <w:vAlign w:val="center"/>
          </w:tcPr>
          <w:p w14:paraId="3A4B58FF" w14:textId="77777777" w:rsidR="0061567E" w:rsidRPr="004217A6" w:rsidRDefault="0061567E" w:rsidP="00571966">
            <w:pPr>
              <w:jc w:val="both"/>
              <w:rPr>
                <w:rFonts w:cs="Courier New"/>
                <w:b/>
                <w:lang w:val="ka-GE"/>
              </w:rPr>
            </w:pPr>
          </w:p>
        </w:tc>
        <w:tc>
          <w:tcPr>
            <w:tcW w:w="4050" w:type="dxa"/>
            <w:vAlign w:val="center"/>
          </w:tcPr>
          <w:p w14:paraId="77A21463" w14:textId="77777777" w:rsidR="0061567E" w:rsidRPr="004217A6" w:rsidRDefault="0061567E" w:rsidP="00571966">
            <w:pPr>
              <w:jc w:val="both"/>
              <w:rPr>
                <w:rFonts w:cs="Courier New"/>
                <w:b/>
                <w:lang w:val="ka-GE"/>
              </w:rPr>
            </w:pPr>
          </w:p>
        </w:tc>
        <w:tc>
          <w:tcPr>
            <w:tcW w:w="2340" w:type="dxa"/>
            <w:vAlign w:val="center"/>
          </w:tcPr>
          <w:p w14:paraId="1FF50D6E" w14:textId="77777777" w:rsidR="0061567E" w:rsidRPr="004217A6" w:rsidRDefault="0061567E" w:rsidP="00571966">
            <w:pPr>
              <w:jc w:val="both"/>
              <w:rPr>
                <w:rFonts w:cs="Courier New"/>
                <w:b/>
                <w:lang w:val="ka-GE"/>
              </w:rPr>
            </w:pPr>
          </w:p>
        </w:tc>
      </w:tr>
      <w:tr w:rsidR="0061567E" w:rsidRPr="004217A6" w14:paraId="58FB2F18" w14:textId="77777777" w:rsidTr="00571966">
        <w:tc>
          <w:tcPr>
            <w:tcW w:w="1767" w:type="dxa"/>
            <w:vAlign w:val="center"/>
          </w:tcPr>
          <w:p w14:paraId="03ED6619" w14:textId="77777777" w:rsidR="0061567E" w:rsidRPr="004217A6" w:rsidRDefault="0061567E" w:rsidP="00571966">
            <w:pPr>
              <w:jc w:val="both"/>
              <w:rPr>
                <w:rFonts w:cs="Courier New"/>
                <w:b/>
                <w:lang w:val="ka-GE"/>
              </w:rPr>
            </w:pPr>
          </w:p>
        </w:tc>
        <w:tc>
          <w:tcPr>
            <w:tcW w:w="1620" w:type="dxa"/>
            <w:vAlign w:val="center"/>
          </w:tcPr>
          <w:p w14:paraId="45727DDC" w14:textId="77777777" w:rsidR="0061567E" w:rsidRPr="004217A6" w:rsidRDefault="0061567E" w:rsidP="00571966">
            <w:pPr>
              <w:jc w:val="both"/>
              <w:rPr>
                <w:rFonts w:cs="Courier New"/>
                <w:b/>
                <w:lang w:val="ka-GE"/>
              </w:rPr>
            </w:pPr>
          </w:p>
        </w:tc>
        <w:tc>
          <w:tcPr>
            <w:tcW w:w="4050" w:type="dxa"/>
            <w:vAlign w:val="center"/>
          </w:tcPr>
          <w:p w14:paraId="54534447" w14:textId="77777777" w:rsidR="0061567E" w:rsidRPr="004217A6" w:rsidRDefault="0061567E" w:rsidP="00571966">
            <w:pPr>
              <w:jc w:val="both"/>
              <w:rPr>
                <w:rFonts w:cs="Courier New"/>
                <w:b/>
                <w:lang w:val="ka-GE"/>
              </w:rPr>
            </w:pPr>
          </w:p>
        </w:tc>
        <w:tc>
          <w:tcPr>
            <w:tcW w:w="2340" w:type="dxa"/>
            <w:vAlign w:val="center"/>
          </w:tcPr>
          <w:p w14:paraId="196F2C17" w14:textId="77777777" w:rsidR="0061567E" w:rsidRPr="004217A6" w:rsidRDefault="0061567E" w:rsidP="00571966">
            <w:pPr>
              <w:jc w:val="both"/>
              <w:rPr>
                <w:rFonts w:cs="Courier New"/>
                <w:b/>
                <w:lang w:val="ka-GE"/>
              </w:rPr>
            </w:pPr>
          </w:p>
        </w:tc>
      </w:tr>
      <w:tr w:rsidR="0061567E" w:rsidRPr="004217A6" w14:paraId="4D2CF5A3" w14:textId="77777777" w:rsidTr="00571966">
        <w:tc>
          <w:tcPr>
            <w:tcW w:w="1767" w:type="dxa"/>
            <w:vAlign w:val="center"/>
          </w:tcPr>
          <w:p w14:paraId="374A8329" w14:textId="77777777" w:rsidR="0061567E" w:rsidRPr="004217A6" w:rsidRDefault="0061567E" w:rsidP="00571966">
            <w:pPr>
              <w:jc w:val="both"/>
              <w:rPr>
                <w:rFonts w:cs="Courier New"/>
                <w:b/>
                <w:lang w:val="ka-GE"/>
              </w:rPr>
            </w:pPr>
          </w:p>
        </w:tc>
        <w:tc>
          <w:tcPr>
            <w:tcW w:w="1620" w:type="dxa"/>
            <w:vAlign w:val="center"/>
          </w:tcPr>
          <w:p w14:paraId="409694C3" w14:textId="77777777" w:rsidR="0061567E" w:rsidRPr="004217A6" w:rsidRDefault="0061567E" w:rsidP="00571966">
            <w:pPr>
              <w:jc w:val="both"/>
              <w:rPr>
                <w:rFonts w:cs="Courier New"/>
                <w:b/>
                <w:lang w:val="ka-GE"/>
              </w:rPr>
            </w:pPr>
          </w:p>
        </w:tc>
        <w:tc>
          <w:tcPr>
            <w:tcW w:w="4050" w:type="dxa"/>
            <w:vAlign w:val="center"/>
          </w:tcPr>
          <w:p w14:paraId="6BD5C0A6" w14:textId="77777777" w:rsidR="0061567E" w:rsidRPr="004217A6" w:rsidRDefault="0061567E" w:rsidP="00571966">
            <w:pPr>
              <w:jc w:val="both"/>
              <w:rPr>
                <w:rFonts w:cs="Courier New"/>
                <w:b/>
                <w:lang w:val="ka-GE"/>
              </w:rPr>
            </w:pPr>
          </w:p>
        </w:tc>
        <w:tc>
          <w:tcPr>
            <w:tcW w:w="2340" w:type="dxa"/>
            <w:vAlign w:val="center"/>
          </w:tcPr>
          <w:p w14:paraId="024C88E9" w14:textId="77777777" w:rsidR="0061567E" w:rsidRPr="004217A6" w:rsidRDefault="0061567E" w:rsidP="00571966">
            <w:pPr>
              <w:jc w:val="both"/>
              <w:rPr>
                <w:rFonts w:cs="Courier New"/>
                <w:b/>
                <w:lang w:val="ka-GE"/>
              </w:rPr>
            </w:pPr>
          </w:p>
        </w:tc>
      </w:tr>
      <w:tr w:rsidR="0061567E" w:rsidRPr="004217A6" w14:paraId="253E128A" w14:textId="77777777" w:rsidTr="00571966">
        <w:tc>
          <w:tcPr>
            <w:tcW w:w="1767" w:type="dxa"/>
            <w:vAlign w:val="center"/>
          </w:tcPr>
          <w:p w14:paraId="50D84163" w14:textId="77777777" w:rsidR="0061567E" w:rsidRPr="004217A6" w:rsidRDefault="0061567E" w:rsidP="00571966">
            <w:pPr>
              <w:jc w:val="both"/>
              <w:rPr>
                <w:rFonts w:cs="Courier New"/>
                <w:b/>
                <w:lang w:val="ka-GE"/>
              </w:rPr>
            </w:pPr>
          </w:p>
        </w:tc>
        <w:tc>
          <w:tcPr>
            <w:tcW w:w="1620" w:type="dxa"/>
            <w:vAlign w:val="center"/>
          </w:tcPr>
          <w:p w14:paraId="13515546" w14:textId="77777777" w:rsidR="0061567E" w:rsidRPr="004217A6" w:rsidRDefault="0061567E" w:rsidP="00571966">
            <w:pPr>
              <w:jc w:val="both"/>
              <w:rPr>
                <w:rFonts w:cs="Courier New"/>
                <w:b/>
                <w:lang w:val="ka-GE"/>
              </w:rPr>
            </w:pPr>
          </w:p>
        </w:tc>
        <w:tc>
          <w:tcPr>
            <w:tcW w:w="4050" w:type="dxa"/>
            <w:vAlign w:val="center"/>
          </w:tcPr>
          <w:p w14:paraId="32411DE5" w14:textId="77777777" w:rsidR="0061567E" w:rsidRPr="004217A6" w:rsidRDefault="0061567E" w:rsidP="00571966">
            <w:pPr>
              <w:jc w:val="both"/>
              <w:rPr>
                <w:rFonts w:cs="Courier New"/>
                <w:b/>
                <w:lang w:val="ka-GE"/>
              </w:rPr>
            </w:pPr>
          </w:p>
        </w:tc>
        <w:tc>
          <w:tcPr>
            <w:tcW w:w="2340" w:type="dxa"/>
            <w:vAlign w:val="center"/>
          </w:tcPr>
          <w:p w14:paraId="0724AE44" w14:textId="77777777" w:rsidR="0061567E" w:rsidRPr="004217A6" w:rsidRDefault="0061567E" w:rsidP="00571966">
            <w:pPr>
              <w:jc w:val="both"/>
              <w:rPr>
                <w:rFonts w:cs="Courier New"/>
                <w:b/>
                <w:lang w:val="ka-GE"/>
              </w:rPr>
            </w:pPr>
          </w:p>
        </w:tc>
      </w:tr>
      <w:tr w:rsidR="0061567E" w:rsidRPr="004217A6" w14:paraId="139F10E1" w14:textId="77777777" w:rsidTr="00571966">
        <w:tc>
          <w:tcPr>
            <w:tcW w:w="1767" w:type="dxa"/>
            <w:vAlign w:val="center"/>
          </w:tcPr>
          <w:p w14:paraId="5959F593" w14:textId="77777777" w:rsidR="0061567E" w:rsidRPr="004217A6" w:rsidRDefault="0061567E" w:rsidP="00571966">
            <w:pPr>
              <w:jc w:val="both"/>
              <w:rPr>
                <w:rFonts w:cs="Courier New"/>
                <w:b/>
                <w:lang w:val="ka-GE"/>
              </w:rPr>
            </w:pPr>
          </w:p>
        </w:tc>
        <w:tc>
          <w:tcPr>
            <w:tcW w:w="1620" w:type="dxa"/>
            <w:vAlign w:val="center"/>
          </w:tcPr>
          <w:p w14:paraId="6B2EE024" w14:textId="77777777" w:rsidR="0061567E" w:rsidRPr="004217A6" w:rsidRDefault="0061567E" w:rsidP="00571966">
            <w:pPr>
              <w:jc w:val="both"/>
              <w:rPr>
                <w:rFonts w:cs="Courier New"/>
                <w:b/>
                <w:lang w:val="ka-GE"/>
              </w:rPr>
            </w:pPr>
          </w:p>
        </w:tc>
        <w:tc>
          <w:tcPr>
            <w:tcW w:w="4050" w:type="dxa"/>
            <w:vAlign w:val="center"/>
          </w:tcPr>
          <w:p w14:paraId="0059B9D2" w14:textId="77777777" w:rsidR="0061567E" w:rsidRPr="004217A6" w:rsidRDefault="0061567E" w:rsidP="00571966">
            <w:pPr>
              <w:jc w:val="both"/>
              <w:rPr>
                <w:rFonts w:cs="Courier New"/>
                <w:b/>
                <w:lang w:val="ka-GE"/>
              </w:rPr>
            </w:pPr>
          </w:p>
        </w:tc>
        <w:tc>
          <w:tcPr>
            <w:tcW w:w="2340" w:type="dxa"/>
            <w:vAlign w:val="center"/>
          </w:tcPr>
          <w:p w14:paraId="0D3A60C5" w14:textId="77777777" w:rsidR="0061567E" w:rsidRPr="004217A6" w:rsidRDefault="0061567E" w:rsidP="00571966">
            <w:pPr>
              <w:jc w:val="both"/>
              <w:rPr>
                <w:rFonts w:cs="Courier New"/>
                <w:b/>
                <w:lang w:val="ka-GE"/>
              </w:rPr>
            </w:pPr>
          </w:p>
        </w:tc>
      </w:tr>
      <w:tr w:rsidR="0061567E" w:rsidRPr="004217A6" w14:paraId="7A53E65B" w14:textId="77777777" w:rsidTr="00571966">
        <w:tc>
          <w:tcPr>
            <w:tcW w:w="1767" w:type="dxa"/>
            <w:vAlign w:val="center"/>
          </w:tcPr>
          <w:p w14:paraId="58574924" w14:textId="77777777" w:rsidR="0061567E" w:rsidRPr="004217A6" w:rsidRDefault="0061567E" w:rsidP="00571966">
            <w:pPr>
              <w:jc w:val="both"/>
              <w:rPr>
                <w:rFonts w:cs="Courier New"/>
                <w:b/>
                <w:lang w:val="ka-GE"/>
              </w:rPr>
            </w:pPr>
          </w:p>
        </w:tc>
        <w:tc>
          <w:tcPr>
            <w:tcW w:w="1620" w:type="dxa"/>
            <w:vAlign w:val="center"/>
          </w:tcPr>
          <w:p w14:paraId="279DCAA0" w14:textId="77777777" w:rsidR="0061567E" w:rsidRPr="004217A6" w:rsidRDefault="0061567E" w:rsidP="00571966">
            <w:pPr>
              <w:jc w:val="both"/>
              <w:rPr>
                <w:rFonts w:cs="Courier New"/>
                <w:b/>
                <w:lang w:val="ka-GE"/>
              </w:rPr>
            </w:pPr>
          </w:p>
        </w:tc>
        <w:tc>
          <w:tcPr>
            <w:tcW w:w="4050" w:type="dxa"/>
            <w:vAlign w:val="center"/>
          </w:tcPr>
          <w:p w14:paraId="6B732481" w14:textId="77777777" w:rsidR="0061567E" w:rsidRPr="004217A6" w:rsidRDefault="0061567E" w:rsidP="00571966">
            <w:pPr>
              <w:jc w:val="both"/>
              <w:rPr>
                <w:rFonts w:cs="Courier New"/>
                <w:b/>
                <w:lang w:val="ka-GE"/>
              </w:rPr>
            </w:pPr>
          </w:p>
        </w:tc>
        <w:tc>
          <w:tcPr>
            <w:tcW w:w="2340" w:type="dxa"/>
            <w:vAlign w:val="center"/>
          </w:tcPr>
          <w:p w14:paraId="3B4C5489" w14:textId="77777777" w:rsidR="0061567E" w:rsidRPr="004217A6" w:rsidRDefault="0061567E" w:rsidP="00571966">
            <w:pPr>
              <w:jc w:val="both"/>
              <w:rPr>
                <w:rFonts w:cs="Courier New"/>
                <w:b/>
                <w:lang w:val="ka-GE"/>
              </w:rPr>
            </w:pPr>
          </w:p>
        </w:tc>
      </w:tr>
      <w:tr w:rsidR="0061567E" w:rsidRPr="004217A6" w14:paraId="27F5FD54" w14:textId="77777777" w:rsidTr="00571966">
        <w:tc>
          <w:tcPr>
            <w:tcW w:w="1767" w:type="dxa"/>
            <w:vAlign w:val="center"/>
          </w:tcPr>
          <w:p w14:paraId="7FB9220C" w14:textId="77777777" w:rsidR="0061567E" w:rsidRPr="004217A6" w:rsidRDefault="0061567E" w:rsidP="00571966">
            <w:pPr>
              <w:jc w:val="both"/>
              <w:rPr>
                <w:rFonts w:cs="Courier New"/>
                <w:b/>
                <w:lang w:val="ka-GE"/>
              </w:rPr>
            </w:pPr>
          </w:p>
        </w:tc>
        <w:tc>
          <w:tcPr>
            <w:tcW w:w="1620" w:type="dxa"/>
            <w:vAlign w:val="center"/>
          </w:tcPr>
          <w:p w14:paraId="7C5C2343" w14:textId="77777777" w:rsidR="0061567E" w:rsidRPr="004217A6" w:rsidRDefault="0061567E" w:rsidP="00571966">
            <w:pPr>
              <w:jc w:val="both"/>
              <w:rPr>
                <w:rFonts w:cs="Courier New"/>
                <w:b/>
                <w:lang w:val="ka-GE"/>
              </w:rPr>
            </w:pPr>
          </w:p>
        </w:tc>
        <w:tc>
          <w:tcPr>
            <w:tcW w:w="4050" w:type="dxa"/>
            <w:vAlign w:val="center"/>
          </w:tcPr>
          <w:p w14:paraId="75C1B9BF" w14:textId="77777777" w:rsidR="0061567E" w:rsidRPr="004217A6" w:rsidRDefault="0061567E" w:rsidP="00571966">
            <w:pPr>
              <w:jc w:val="both"/>
              <w:rPr>
                <w:rFonts w:cs="Courier New"/>
                <w:b/>
                <w:lang w:val="ka-GE"/>
              </w:rPr>
            </w:pPr>
          </w:p>
        </w:tc>
        <w:tc>
          <w:tcPr>
            <w:tcW w:w="2340" w:type="dxa"/>
            <w:vAlign w:val="center"/>
          </w:tcPr>
          <w:p w14:paraId="23FFD0B2" w14:textId="77777777" w:rsidR="0061567E" w:rsidRPr="004217A6" w:rsidRDefault="0061567E" w:rsidP="00571966">
            <w:pPr>
              <w:jc w:val="both"/>
              <w:rPr>
                <w:rFonts w:cs="Courier New"/>
                <w:b/>
                <w:lang w:val="ka-GE"/>
              </w:rPr>
            </w:pPr>
          </w:p>
        </w:tc>
      </w:tr>
      <w:tr w:rsidR="0061567E" w:rsidRPr="004217A6" w14:paraId="1B2BB5DE" w14:textId="77777777" w:rsidTr="00571966">
        <w:tc>
          <w:tcPr>
            <w:tcW w:w="1767" w:type="dxa"/>
            <w:vAlign w:val="center"/>
          </w:tcPr>
          <w:p w14:paraId="23044FFE" w14:textId="77777777" w:rsidR="0061567E" w:rsidRPr="004217A6" w:rsidRDefault="0061567E" w:rsidP="00571966">
            <w:pPr>
              <w:jc w:val="both"/>
              <w:rPr>
                <w:rFonts w:cs="Courier New"/>
                <w:b/>
                <w:lang w:val="ka-GE"/>
              </w:rPr>
            </w:pPr>
          </w:p>
        </w:tc>
        <w:tc>
          <w:tcPr>
            <w:tcW w:w="1620" w:type="dxa"/>
            <w:vAlign w:val="center"/>
          </w:tcPr>
          <w:p w14:paraId="777D79E5" w14:textId="77777777" w:rsidR="0061567E" w:rsidRPr="004217A6" w:rsidRDefault="0061567E" w:rsidP="00571966">
            <w:pPr>
              <w:jc w:val="both"/>
              <w:rPr>
                <w:rFonts w:cs="Courier New"/>
                <w:b/>
                <w:lang w:val="ka-GE"/>
              </w:rPr>
            </w:pPr>
          </w:p>
        </w:tc>
        <w:tc>
          <w:tcPr>
            <w:tcW w:w="4050" w:type="dxa"/>
            <w:vAlign w:val="center"/>
          </w:tcPr>
          <w:p w14:paraId="23BA2FFE" w14:textId="77777777" w:rsidR="0061567E" w:rsidRPr="004217A6" w:rsidRDefault="0061567E" w:rsidP="00571966">
            <w:pPr>
              <w:jc w:val="both"/>
              <w:rPr>
                <w:rFonts w:cs="Courier New"/>
                <w:b/>
                <w:lang w:val="ka-GE"/>
              </w:rPr>
            </w:pPr>
          </w:p>
        </w:tc>
        <w:tc>
          <w:tcPr>
            <w:tcW w:w="2340" w:type="dxa"/>
            <w:vAlign w:val="center"/>
          </w:tcPr>
          <w:p w14:paraId="38CFE908" w14:textId="77777777" w:rsidR="0061567E" w:rsidRPr="004217A6" w:rsidRDefault="0061567E" w:rsidP="00571966">
            <w:pPr>
              <w:jc w:val="both"/>
              <w:rPr>
                <w:rFonts w:cs="Courier New"/>
                <w:b/>
                <w:lang w:val="ka-GE"/>
              </w:rPr>
            </w:pPr>
          </w:p>
        </w:tc>
      </w:tr>
    </w:tbl>
    <w:p w14:paraId="480A96FD" w14:textId="106A2A85" w:rsidR="0061567E" w:rsidRPr="004217A6" w:rsidRDefault="0061567E" w:rsidP="00571966">
      <w:pPr>
        <w:jc w:val="both"/>
        <w:rPr>
          <w:lang w:val="ka-GE"/>
        </w:rPr>
      </w:pPr>
    </w:p>
    <w:sectPr w:rsidR="0061567E" w:rsidRPr="004217A6" w:rsidSect="004217A6">
      <w:footerReference w:type="default" r:id="rId9"/>
      <w:pgSz w:w="11910" w:h="16840"/>
      <w:pgMar w:top="1440" w:right="1022" w:bottom="274" w:left="922"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4B07C" w14:textId="77777777" w:rsidR="00040DB1" w:rsidRDefault="00040DB1" w:rsidP="001C73C0">
      <w:r>
        <w:separator/>
      </w:r>
    </w:p>
  </w:endnote>
  <w:endnote w:type="continuationSeparator" w:id="0">
    <w:p w14:paraId="3F3B799B" w14:textId="77777777" w:rsidR="00040DB1" w:rsidRDefault="00040DB1" w:rsidP="001C7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987127"/>
      <w:docPartObj>
        <w:docPartGallery w:val="Page Numbers (Bottom of Page)"/>
        <w:docPartUnique/>
      </w:docPartObj>
    </w:sdtPr>
    <w:sdtEndPr>
      <w:rPr>
        <w:noProof/>
      </w:rPr>
    </w:sdtEndPr>
    <w:sdtContent>
      <w:p w14:paraId="3B929446" w14:textId="51C09441" w:rsidR="004217A6" w:rsidRDefault="004217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F25338" w14:textId="77777777" w:rsidR="001C73C0" w:rsidRDefault="001C7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94D36" w14:textId="77777777" w:rsidR="00040DB1" w:rsidRDefault="00040DB1" w:rsidP="001C73C0">
      <w:r>
        <w:separator/>
      </w:r>
    </w:p>
  </w:footnote>
  <w:footnote w:type="continuationSeparator" w:id="0">
    <w:p w14:paraId="6B37D5A3" w14:textId="77777777" w:rsidR="00040DB1" w:rsidRDefault="00040DB1" w:rsidP="001C7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80BEC"/>
    <w:multiLevelType w:val="multilevel"/>
    <w:tmpl w:val="FCCA5FC6"/>
    <w:lvl w:ilvl="0">
      <w:start w:val="15"/>
      <w:numFmt w:val="decimal"/>
      <w:lvlText w:val="%1."/>
      <w:lvlJc w:val="left"/>
      <w:pPr>
        <w:ind w:left="444" w:hanging="444"/>
      </w:pPr>
      <w:rPr>
        <w:rFonts w:hint="default"/>
      </w:rPr>
    </w:lvl>
    <w:lvl w:ilvl="1">
      <w:start w:val="5"/>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A5D4ED8"/>
    <w:multiLevelType w:val="hybridMultilevel"/>
    <w:tmpl w:val="F4FE6214"/>
    <w:lvl w:ilvl="0" w:tplc="13FE700C">
      <w:numFmt w:val="bullet"/>
      <w:lvlText w:val=""/>
      <w:lvlJc w:val="left"/>
      <w:pPr>
        <w:ind w:left="830" w:hanging="278"/>
      </w:pPr>
      <w:rPr>
        <w:rFonts w:ascii="Wingdings" w:eastAsia="Wingdings" w:hAnsi="Wingdings" w:cs="Wingdings" w:hint="default"/>
        <w:w w:val="101"/>
        <w:sz w:val="21"/>
        <w:szCs w:val="21"/>
        <w:lang w:val="lt-LT" w:eastAsia="en-US" w:bidi="ar-SA"/>
      </w:rPr>
    </w:lvl>
    <w:lvl w:ilvl="1" w:tplc="FCE0E6C0">
      <w:numFmt w:val="bullet"/>
      <w:lvlText w:val=""/>
      <w:lvlJc w:val="left"/>
      <w:pPr>
        <w:ind w:left="830" w:hanging="351"/>
      </w:pPr>
      <w:rPr>
        <w:rFonts w:ascii="Wingdings" w:eastAsia="Wingdings" w:hAnsi="Wingdings" w:cs="Wingdings" w:hint="default"/>
        <w:w w:val="101"/>
        <w:sz w:val="21"/>
        <w:szCs w:val="21"/>
        <w:lang w:val="lt-LT" w:eastAsia="en-US" w:bidi="ar-SA"/>
      </w:rPr>
    </w:lvl>
    <w:lvl w:ilvl="2" w:tplc="D24C6004">
      <w:numFmt w:val="bullet"/>
      <w:lvlText w:val="•"/>
      <w:lvlJc w:val="left"/>
      <w:pPr>
        <w:ind w:left="2704" w:hanging="351"/>
      </w:pPr>
      <w:rPr>
        <w:rFonts w:hint="default"/>
        <w:lang w:val="lt-LT" w:eastAsia="en-US" w:bidi="ar-SA"/>
      </w:rPr>
    </w:lvl>
    <w:lvl w:ilvl="3" w:tplc="08B8C79E">
      <w:numFmt w:val="bullet"/>
      <w:lvlText w:val="•"/>
      <w:lvlJc w:val="left"/>
      <w:pPr>
        <w:ind w:left="3637" w:hanging="351"/>
      </w:pPr>
      <w:rPr>
        <w:rFonts w:hint="default"/>
        <w:lang w:val="lt-LT" w:eastAsia="en-US" w:bidi="ar-SA"/>
      </w:rPr>
    </w:lvl>
    <w:lvl w:ilvl="4" w:tplc="76DC50CE">
      <w:numFmt w:val="bullet"/>
      <w:lvlText w:val="•"/>
      <w:lvlJc w:val="left"/>
      <w:pPr>
        <w:ind w:left="4569" w:hanging="351"/>
      </w:pPr>
      <w:rPr>
        <w:rFonts w:hint="default"/>
        <w:lang w:val="lt-LT" w:eastAsia="en-US" w:bidi="ar-SA"/>
      </w:rPr>
    </w:lvl>
    <w:lvl w:ilvl="5" w:tplc="8682BF9C">
      <w:numFmt w:val="bullet"/>
      <w:lvlText w:val="•"/>
      <w:lvlJc w:val="left"/>
      <w:pPr>
        <w:ind w:left="5502" w:hanging="351"/>
      </w:pPr>
      <w:rPr>
        <w:rFonts w:hint="default"/>
        <w:lang w:val="lt-LT" w:eastAsia="en-US" w:bidi="ar-SA"/>
      </w:rPr>
    </w:lvl>
    <w:lvl w:ilvl="6" w:tplc="75C6A89E">
      <w:numFmt w:val="bullet"/>
      <w:lvlText w:val="•"/>
      <w:lvlJc w:val="left"/>
      <w:pPr>
        <w:ind w:left="6434" w:hanging="351"/>
      </w:pPr>
      <w:rPr>
        <w:rFonts w:hint="default"/>
        <w:lang w:val="lt-LT" w:eastAsia="en-US" w:bidi="ar-SA"/>
      </w:rPr>
    </w:lvl>
    <w:lvl w:ilvl="7" w:tplc="3272A1BE">
      <w:numFmt w:val="bullet"/>
      <w:lvlText w:val="•"/>
      <w:lvlJc w:val="left"/>
      <w:pPr>
        <w:ind w:left="7367" w:hanging="351"/>
      </w:pPr>
      <w:rPr>
        <w:rFonts w:hint="default"/>
        <w:lang w:val="lt-LT" w:eastAsia="en-US" w:bidi="ar-SA"/>
      </w:rPr>
    </w:lvl>
    <w:lvl w:ilvl="8" w:tplc="9D9E3566">
      <w:numFmt w:val="bullet"/>
      <w:lvlText w:val="•"/>
      <w:lvlJc w:val="left"/>
      <w:pPr>
        <w:ind w:left="8299" w:hanging="351"/>
      </w:pPr>
      <w:rPr>
        <w:rFonts w:hint="default"/>
        <w:lang w:val="lt-LT" w:eastAsia="en-US" w:bidi="ar-SA"/>
      </w:rPr>
    </w:lvl>
  </w:abstractNum>
  <w:abstractNum w:abstractNumId="2" w15:restartNumberingAfterBreak="0">
    <w:nsid w:val="7D0757DB"/>
    <w:multiLevelType w:val="hybridMultilevel"/>
    <w:tmpl w:val="4412B1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9D7F86"/>
    <w:multiLevelType w:val="multilevel"/>
    <w:tmpl w:val="14E042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23"/>
    <w:rsid w:val="00040DB1"/>
    <w:rsid w:val="00046A7F"/>
    <w:rsid w:val="0005331D"/>
    <w:rsid w:val="00073445"/>
    <w:rsid w:val="00081AE1"/>
    <w:rsid w:val="000868BA"/>
    <w:rsid w:val="000D2C86"/>
    <w:rsid w:val="000F145A"/>
    <w:rsid w:val="00106C53"/>
    <w:rsid w:val="001859DD"/>
    <w:rsid w:val="001969BF"/>
    <w:rsid w:val="001B3117"/>
    <w:rsid w:val="001C73C0"/>
    <w:rsid w:val="001E4B03"/>
    <w:rsid w:val="001E7865"/>
    <w:rsid w:val="002C041C"/>
    <w:rsid w:val="002C241D"/>
    <w:rsid w:val="002C7092"/>
    <w:rsid w:val="00346D2A"/>
    <w:rsid w:val="003704EB"/>
    <w:rsid w:val="00381523"/>
    <w:rsid w:val="003A22F1"/>
    <w:rsid w:val="003C25DF"/>
    <w:rsid w:val="00406B2C"/>
    <w:rsid w:val="004217A6"/>
    <w:rsid w:val="00445271"/>
    <w:rsid w:val="0045345C"/>
    <w:rsid w:val="00477BB2"/>
    <w:rsid w:val="004D1F42"/>
    <w:rsid w:val="00516BC5"/>
    <w:rsid w:val="00571966"/>
    <w:rsid w:val="006105D1"/>
    <w:rsid w:val="006125C5"/>
    <w:rsid w:val="0061567E"/>
    <w:rsid w:val="00617E0D"/>
    <w:rsid w:val="00665C79"/>
    <w:rsid w:val="00667C5A"/>
    <w:rsid w:val="00681024"/>
    <w:rsid w:val="006A1FEB"/>
    <w:rsid w:val="006B0666"/>
    <w:rsid w:val="006F2A2C"/>
    <w:rsid w:val="006F520A"/>
    <w:rsid w:val="007000B4"/>
    <w:rsid w:val="00705002"/>
    <w:rsid w:val="00743292"/>
    <w:rsid w:val="00755108"/>
    <w:rsid w:val="00791634"/>
    <w:rsid w:val="007B1102"/>
    <w:rsid w:val="007C58E1"/>
    <w:rsid w:val="00845F80"/>
    <w:rsid w:val="008867E7"/>
    <w:rsid w:val="00903F29"/>
    <w:rsid w:val="009A6D74"/>
    <w:rsid w:val="009D4C7B"/>
    <w:rsid w:val="009E00F3"/>
    <w:rsid w:val="00A06939"/>
    <w:rsid w:val="00AD4BBE"/>
    <w:rsid w:val="00AD5331"/>
    <w:rsid w:val="00BC7D13"/>
    <w:rsid w:val="00BE641A"/>
    <w:rsid w:val="00C03E06"/>
    <w:rsid w:val="00C12D5D"/>
    <w:rsid w:val="00CE37F8"/>
    <w:rsid w:val="00CE7AF4"/>
    <w:rsid w:val="00CF0597"/>
    <w:rsid w:val="00DE4529"/>
    <w:rsid w:val="00E319E7"/>
    <w:rsid w:val="00E93A4B"/>
    <w:rsid w:val="00EA5173"/>
    <w:rsid w:val="00EB55BD"/>
    <w:rsid w:val="00EE7428"/>
    <w:rsid w:val="00EF0FC3"/>
    <w:rsid w:val="00F75D1E"/>
    <w:rsid w:val="00FA6D02"/>
    <w:rsid w:val="00FE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A64FF"/>
  <w15:docId w15:val="{2886D201-A83A-48E7-91B8-711EDF20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ylfaen" w:eastAsia="Sylfaen" w:hAnsi="Sylfaen" w:cs="Sylfaen"/>
      <w:lang w:val="lt-LT"/>
    </w:rPr>
  </w:style>
  <w:style w:type="paragraph" w:styleId="Heading1">
    <w:name w:val="heading 1"/>
    <w:basedOn w:val="Normal"/>
    <w:uiPriority w:val="9"/>
    <w:qFormat/>
    <w:pPr>
      <w:ind w:left="1383"/>
      <w:jc w:val="center"/>
      <w:outlineLvl w:val="0"/>
    </w:pPr>
    <w:rPr>
      <w:sz w:val="24"/>
      <w:szCs w:val="24"/>
    </w:rPr>
  </w:style>
  <w:style w:type="paragraph" w:styleId="Heading2">
    <w:name w:val="heading 2"/>
    <w:basedOn w:val="Normal"/>
    <w:next w:val="Normal"/>
    <w:link w:val="Heading2Char"/>
    <w:uiPriority w:val="9"/>
    <w:unhideWhenUsed/>
    <w:qFormat/>
    <w:rsid w:val="00F75D1E"/>
    <w:pPr>
      <w:keepNext/>
      <w:keepLines/>
      <w:spacing w:before="40"/>
      <w:outlineLvl w:val="1"/>
    </w:pPr>
    <w:rPr>
      <w:rFonts w:asciiTheme="majorHAnsi" w:eastAsiaTheme="majorEastAsia" w:hAnsiTheme="majorHAnsi" w:cstheme="majorBidi"/>
      <w:color w:val="C49A00" w:themeColor="accent1" w:themeShade="BF"/>
      <w:sz w:val="26"/>
      <w:szCs w:val="26"/>
    </w:rPr>
  </w:style>
  <w:style w:type="paragraph" w:styleId="Heading3">
    <w:name w:val="heading 3"/>
    <w:basedOn w:val="Normal"/>
    <w:next w:val="Normal"/>
    <w:link w:val="Heading3Char"/>
    <w:uiPriority w:val="9"/>
    <w:unhideWhenUsed/>
    <w:qFormat/>
    <w:rsid w:val="00571966"/>
    <w:pPr>
      <w:keepNext/>
      <w:keepLines/>
      <w:spacing w:before="40"/>
      <w:outlineLvl w:val="2"/>
    </w:pPr>
    <w:rPr>
      <w:rFonts w:asciiTheme="majorHAnsi" w:eastAsiaTheme="majorEastAsia" w:hAnsiTheme="majorHAnsi" w:cstheme="majorBidi"/>
      <w:color w:val="8266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0"/>
    </w:pPr>
  </w:style>
  <w:style w:type="paragraph" w:styleId="Title">
    <w:name w:val="Title"/>
    <w:basedOn w:val="Normal"/>
    <w:uiPriority w:val="10"/>
    <w:qFormat/>
    <w:pPr>
      <w:ind w:left="1383" w:right="1395"/>
      <w:jc w:val="center"/>
    </w:pPr>
    <w:rPr>
      <w:sz w:val="57"/>
      <w:szCs w:val="57"/>
    </w:rPr>
  </w:style>
  <w:style w:type="paragraph" w:styleId="ListParagraph">
    <w:name w:val="List Paragraph"/>
    <w:basedOn w:val="Normal"/>
    <w:uiPriority w:val="1"/>
    <w:qFormat/>
    <w:pPr>
      <w:ind w:left="407" w:hanging="278"/>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F75D1E"/>
    <w:rPr>
      <w:rFonts w:asciiTheme="majorHAnsi" w:eastAsiaTheme="majorEastAsia" w:hAnsiTheme="majorHAnsi" w:cstheme="majorBidi"/>
      <w:color w:val="C49A00" w:themeColor="accent1" w:themeShade="BF"/>
      <w:sz w:val="26"/>
      <w:szCs w:val="26"/>
      <w:lang w:val="lt-LT"/>
    </w:rPr>
  </w:style>
  <w:style w:type="paragraph" w:styleId="TOCHeading">
    <w:name w:val="TOC Heading"/>
    <w:basedOn w:val="Heading1"/>
    <w:next w:val="Normal"/>
    <w:uiPriority w:val="39"/>
    <w:unhideWhenUsed/>
    <w:qFormat/>
    <w:rsid w:val="00E93A4B"/>
    <w:pPr>
      <w:keepNext/>
      <w:keepLines/>
      <w:widowControl/>
      <w:autoSpaceDE/>
      <w:autoSpaceDN/>
      <w:spacing w:before="240" w:line="259" w:lineRule="auto"/>
      <w:ind w:left="0"/>
      <w:jc w:val="left"/>
      <w:outlineLvl w:val="9"/>
    </w:pPr>
    <w:rPr>
      <w:rFonts w:asciiTheme="majorHAnsi" w:eastAsiaTheme="majorEastAsia" w:hAnsiTheme="majorHAnsi" w:cstheme="majorBidi"/>
      <w:color w:val="C49A00" w:themeColor="accent1" w:themeShade="BF"/>
      <w:sz w:val="32"/>
      <w:szCs w:val="32"/>
      <w:lang w:val="en-US"/>
    </w:rPr>
  </w:style>
  <w:style w:type="paragraph" w:styleId="TOC2">
    <w:name w:val="toc 2"/>
    <w:basedOn w:val="Normal"/>
    <w:next w:val="Normal"/>
    <w:autoRedefine/>
    <w:uiPriority w:val="39"/>
    <w:unhideWhenUsed/>
    <w:rsid w:val="00E93A4B"/>
    <w:pPr>
      <w:widowControl/>
      <w:autoSpaceDE/>
      <w:autoSpaceDN/>
      <w:spacing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E93A4B"/>
    <w:pPr>
      <w:widowControl/>
      <w:autoSpaceDE/>
      <w:autoSpaceDN/>
      <w:spacing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E93A4B"/>
    <w:pPr>
      <w:widowControl/>
      <w:autoSpaceDE/>
      <w:autoSpaceDN/>
      <w:spacing w:after="100" w:line="259" w:lineRule="auto"/>
      <w:ind w:left="440"/>
    </w:pPr>
    <w:rPr>
      <w:rFonts w:asciiTheme="minorHAnsi" w:eastAsiaTheme="minorEastAsia" w:hAnsiTheme="minorHAnsi" w:cs="Times New Roman"/>
      <w:lang w:val="en-US"/>
    </w:rPr>
  </w:style>
  <w:style w:type="character" w:styleId="Hyperlink">
    <w:name w:val="Hyperlink"/>
    <w:basedOn w:val="DefaultParagraphFont"/>
    <w:uiPriority w:val="99"/>
    <w:unhideWhenUsed/>
    <w:rsid w:val="00C03E06"/>
    <w:rPr>
      <w:color w:val="2998E3" w:themeColor="hyperlink"/>
      <w:u w:val="single"/>
    </w:rPr>
  </w:style>
  <w:style w:type="character" w:styleId="CommentReference">
    <w:name w:val="annotation reference"/>
    <w:basedOn w:val="DefaultParagraphFont"/>
    <w:uiPriority w:val="99"/>
    <w:semiHidden/>
    <w:unhideWhenUsed/>
    <w:rsid w:val="003A22F1"/>
    <w:rPr>
      <w:sz w:val="16"/>
      <w:szCs w:val="16"/>
    </w:rPr>
  </w:style>
  <w:style w:type="paragraph" w:styleId="CommentText">
    <w:name w:val="annotation text"/>
    <w:basedOn w:val="Normal"/>
    <w:link w:val="CommentTextChar"/>
    <w:uiPriority w:val="99"/>
    <w:semiHidden/>
    <w:unhideWhenUsed/>
    <w:rsid w:val="003A22F1"/>
    <w:rPr>
      <w:sz w:val="20"/>
      <w:szCs w:val="20"/>
    </w:rPr>
  </w:style>
  <w:style w:type="character" w:customStyle="1" w:styleId="CommentTextChar">
    <w:name w:val="Comment Text Char"/>
    <w:basedOn w:val="DefaultParagraphFont"/>
    <w:link w:val="CommentText"/>
    <w:uiPriority w:val="99"/>
    <w:semiHidden/>
    <w:rsid w:val="003A22F1"/>
    <w:rPr>
      <w:rFonts w:ascii="Sylfaen" w:eastAsia="Sylfaen" w:hAnsi="Sylfaen" w:cs="Sylfaen"/>
      <w:sz w:val="20"/>
      <w:szCs w:val="20"/>
      <w:lang w:val="lt-LT"/>
    </w:rPr>
  </w:style>
  <w:style w:type="paragraph" w:styleId="CommentSubject">
    <w:name w:val="annotation subject"/>
    <w:basedOn w:val="CommentText"/>
    <w:next w:val="CommentText"/>
    <w:link w:val="CommentSubjectChar"/>
    <w:uiPriority w:val="99"/>
    <w:semiHidden/>
    <w:unhideWhenUsed/>
    <w:rsid w:val="003A22F1"/>
    <w:rPr>
      <w:b/>
      <w:bCs/>
    </w:rPr>
  </w:style>
  <w:style w:type="character" w:customStyle="1" w:styleId="CommentSubjectChar">
    <w:name w:val="Comment Subject Char"/>
    <w:basedOn w:val="CommentTextChar"/>
    <w:link w:val="CommentSubject"/>
    <w:uiPriority w:val="99"/>
    <w:semiHidden/>
    <w:rsid w:val="003A22F1"/>
    <w:rPr>
      <w:rFonts w:ascii="Sylfaen" w:eastAsia="Sylfaen" w:hAnsi="Sylfaen" w:cs="Sylfaen"/>
      <w:b/>
      <w:bCs/>
      <w:sz w:val="20"/>
      <w:szCs w:val="20"/>
      <w:lang w:val="lt-LT"/>
    </w:rPr>
  </w:style>
  <w:style w:type="paragraph" w:styleId="Header">
    <w:name w:val="header"/>
    <w:basedOn w:val="Normal"/>
    <w:link w:val="HeaderChar"/>
    <w:uiPriority w:val="99"/>
    <w:unhideWhenUsed/>
    <w:rsid w:val="001C73C0"/>
    <w:pPr>
      <w:tabs>
        <w:tab w:val="center" w:pos="4844"/>
        <w:tab w:val="right" w:pos="9689"/>
      </w:tabs>
    </w:pPr>
  </w:style>
  <w:style w:type="character" w:customStyle="1" w:styleId="HeaderChar">
    <w:name w:val="Header Char"/>
    <w:basedOn w:val="DefaultParagraphFont"/>
    <w:link w:val="Header"/>
    <w:uiPriority w:val="99"/>
    <w:rsid w:val="001C73C0"/>
    <w:rPr>
      <w:rFonts w:ascii="Sylfaen" w:eastAsia="Sylfaen" w:hAnsi="Sylfaen" w:cs="Sylfaen"/>
      <w:lang w:val="lt-LT"/>
    </w:rPr>
  </w:style>
  <w:style w:type="paragraph" w:styleId="Footer">
    <w:name w:val="footer"/>
    <w:basedOn w:val="Normal"/>
    <w:link w:val="FooterChar"/>
    <w:uiPriority w:val="99"/>
    <w:unhideWhenUsed/>
    <w:rsid w:val="001C73C0"/>
    <w:pPr>
      <w:tabs>
        <w:tab w:val="center" w:pos="4844"/>
        <w:tab w:val="right" w:pos="9689"/>
      </w:tabs>
    </w:pPr>
  </w:style>
  <w:style w:type="character" w:customStyle="1" w:styleId="FooterChar">
    <w:name w:val="Footer Char"/>
    <w:basedOn w:val="DefaultParagraphFont"/>
    <w:link w:val="Footer"/>
    <w:uiPriority w:val="99"/>
    <w:rsid w:val="001C73C0"/>
    <w:rPr>
      <w:rFonts w:ascii="Sylfaen" w:eastAsia="Sylfaen" w:hAnsi="Sylfaen" w:cs="Sylfaen"/>
      <w:lang w:val="lt-LT"/>
    </w:rPr>
  </w:style>
  <w:style w:type="paragraph" w:styleId="NoSpacing">
    <w:name w:val="No Spacing"/>
    <w:link w:val="NoSpacingChar"/>
    <w:uiPriority w:val="1"/>
    <w:qFormat/>
    <w:rsid w:val="007000B4"/>
    <w:pPr>
      <w:widowControl/>
      <w:autoSpaceDE/>
      <w:autoSpaceDN/>
    </w:pPr>
    <w:rPr>
      <w:rFonts w:eastAsiaTheme="minorEastAsia"/>
    </w:rPr>
  </w:style>
  <w:style w:type="character" w:customStyle="1" w:styleId="NoSpacingChar">
    <w:name w:val="No Spacing Char"/>
    <w:basedOn w:val="DefaultParagraphFont"/>
    <w:link w:val="NoSpacing"/>
    <w:uiPriority w:val="1"/>
    <w:rsid w:val="007000B4"/>
    <w:rPr>
      <w:rFonts w:eastAsiaTheme="minorEastAsia"/>
    </w:rPr>
  </w:style>
  <w:style w:type="character" w:customStyle="1" w:styleId="Heading3Char">
    <w:name w:val="Heading 3 Char"/>
    <w:basedOn w:val="DefaultParagraphFont"/>
    <w:link w:val="Heading3"/>
    <w:uiPriority w:val="9"/>
    <w:rsid w:val="00571966"/>
    <w:rPr>
      <w:rFonts w:asciiTheme="majorHAnsi" w:eastAsiaTheme="majorEastAsia" w:hAnsiTheme="majorHAnsi" w:cstheme="majorBidi"/>
      <w:color w:val="826600" w:themeColor="accent1" w:themeShade="7F"/>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დამტკიცებულია</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EFFBCB-2D8B-4A2B-93E9-1956946F9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4328</Words>
  <Characters>24670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ბიბლიოთეკის დებულება</vt:lpstr>
    </vt:vector>
  </TitlesOfParts>
  <Company/>
  <LinksUpToDate>false</LinksUpToDate>
  <CharactersWithSpaces>28941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ბიბლიოთეკის დებულება</dc:title>
  <dc:subject/>
  <dc:creator>ბიბლიოთეკის დებულება</dc:creator>
  <cp:keywords/>
  <dc:description/>
  <cp:lastModifiedBy>AD6Tserovani3</cp:lastModifiedBy>
  <cp:revision>12</cp:revision>
  <dcterms:created xsi:type="dcterms:W3CDTF">2024-06-03T08:50:00Z</dcterms:created>
  <dcterms:modified xsi:type="dcterms:W3CDTF">2024-06-15T08:44:00Z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PScript5.dll Version 5.2.2</vt:lpwstr>
  </property>
  <property fmtid="{D5CDD505-2E9C-101B-9397-08002B2CF9AE}" pid="4" name="LastSaved">
    <vt:filetime>2023-02-13T00:00:00Z</vt:filetime>
  </property>
</Properties>
</file>